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D932" w14:textId="3FD8B675" w:rsidR="000F69FB" w:rsidRPr="00C803F3" w:rsidRDefault="000F69FB" w:rsidP="00D13A9C">
      <w:pPr>
        <w:tabs>
          <w:tab w:val="left" w:pos="1584"/>
        </w:tabs>
        <w:ind w:left="0" w:firstLine="0"/>
      </w:pPr>
    </w:p>
    <w:bookmarkStart w:id="0" w:name="Title"/>
    <w:p w14:paraId="3A631A1F" w14:textId="0CA42FC0" w:rsidR="009B6F95" w:rsidRPr="00C803F3" w:rsidRDefault="004C5375" w:rsidP="009B6F95">
      <w:pPr>
        <w:pStyle w:val="Title1"/>
      </w:pPr>
      <w:sdt>
        <w:sdtPr>
          <w:rPr>
            <w:rFonts w:cs="Arial"/>
          </w:rPr>
          <w:alias w:val="Title"/>
          <w:tag w:val="Title"/>
          <w:id w:val="1176927418"/>
          <w:placeholder>
            <w:docPart w:val="F4AAD48BC63E4E6CA1FDFBF63F624C13"/>
          </w:placeholder>
        </w:sdtPr>
        <w:sdtEndPr/>
        <w:sdtContent>
          <w:r w:rsidR="002C094B">
            <w:rPr>
              <w:rFonts w:cs="Arial"/>
            </w:rPr>
            <w:t xml:space="preserve">Business </w:t>
          </w:r>
          <w:r w:rsidR="00174DE4">
            <w:rPr>
              <w:rFonts w:cs="Arial"/>
            </w:rPr>
            <w:t>i</w:t>
          </w:r>
          <w:r w:rsidR="002C094B">
            <w:rPr>
              <w:rFonts w:cs="Arial"/>
            </w:rPr>
            <w:t xml:space="preserve">n </w:t>
          </w:r>
          <w:r w:rsidR="00174DE4">
            <w:rPr>
              <w:rFonts w:cs="Arial"/>
            </w:rPr>
            <w:t>t</w:t>
          </w:r>
          <w:r w:rsidR="002C094B">
            <w:rPr>
              <w:rFonts w:cs="Arial"/>
            </w:rPr>
            <w:t>he Community</w:t>
          </w:r>
          <w:r w:rsidR="009C0A6C">
            <w:rPr>
              <w:rFonts w:cs="Arial"/>
            </w:rPr>
            <w:t xml:space="preserve"> Update</w:t>
          </w:r>
        </w:sdtContent>
      </w:sdt>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6EDF1A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5B6336" w14:textId="777D9354" w:rsidR="009B6F95" w:rsidRPr="00C803F3" w:rsidRDefault="00484DDB" w:rsidP="00B84F31">
          <w:pPr>
            <w:ind w:left="0" w:firstLine="0"/>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9F9F185" w14:textId="77777777" w:rsidR="009B6F95" w:rsidRPr="00A627DD" w:rsidRDefault="009B6F95" w:rsidP="00B84F31">
          <w:pPr>
            <w:ind w:left="0" w:firstLine="0"/>
          </w:pPr>
          <w:r w:rsidRPr="00C803F3">
            <w:rPr>
              <w:rStyle w:val="Style6"/>
            </w:rPr>
            <w:t>Summary</w:t>
          </w:r>
        </w:p>
      </w:sdtContent>
    </w:sdt>
    <w:p w14:paraId="64B37287" w14:textId="0F3B62D5" w:rsidR="009B6F95" w:rsidRDefault="00E507D5" w:rsidP="00D0722E">
      <w:pPr>
        <w:pStyle w:val="Title3"/>
      </w:pPr>
      <w:r>
        <w:t>This paper provides members with</w:t>
      </w:r>
      <w:r w:rsidR="00484DDB">
        <w:t xml:space="preserve"> </w:t>
      </w:r>
      <w:r w:rsidR="00D9191F">
        <w:t>a brief overview of</w:t>
      </w:r>
      <w:r w:rsidR="00484DDB">
        <w:t xml:space="preserve"> the Board’s work with Business in the Community including a summary of the recently published ‘Partnerships in Place: The Business of Levelling Up’ report. This information will help </w:t>
      </w:r>
      <w:r w:rsidR="00D9191F">
        <w:t xml:space="preserve">support a discussion with Chair of the Business in the Community Place Taskforce, Lord Steve Bassam </w:t>
      </w:r>
      <w:r w:rsidR="006F562A">
        <w:t>(A</w:t>
      </w:r>
      <w:r w:rsidR="00D9191F">
        <w:t xml:space="preserve">ppendix A). </w:t>
      </w:r>
    </w:p>
    <w:p w14:paraId="2CBA8032" w14:textId="09D4CCD8" w:rsidR="00D9191F" w:rsidRDefault="00D9191F" w:rsidP="00D0722E">
      <w:pPr>
        <w:pStyle w:val="Title3"/>
      </w:pPr>
    </w:p>
    <w:p w14:paraId="302E40F4" w14:textId="77777777" w:rsidR="00D9191F" w:rsidRPr="009B4010" w:rsidRDefault="00D9191F" w:rsidP="00D9191F">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End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EndPr/>
        <w:sdtContent>
          <w:r w:rsidRPr="009B4010">
            <w:rPr>
              <w:rFonts w:ascii="MS Gothic" w:eastAsia="MS Gothic" w:hAnsi="MS Gothic" w:hint="eastAsia"/>
            </w:rPr>
            <w:t>☒</w:t>
          </w:r>
        </w:sdtContent>
      </w:sdt>
    </w:p>
    <w:p w14:paraId="43C3234E" w14:textId="77777777" w:rsidR="00D9191F" w:rsidRDefault="00D9191F" w:rsidP="00D0722E">
      <w:pPr>
        <w:pStyle w:val="Title3"/>
      </w:pPr>
    </w:p>
    <w:p w14:paraId="533D7E82" w14:textId="10ABD0BA" w:rsidR="009B6F95" w:rsidRDefault="00174DE4" w:rsidP="00D0722E">
      <w:pPr>
        <w:pStyle w:val="Title3"/>
      </w:pPr>
      <w:r w:rsidRPr="00C803F3">
        <w:rPr>
          <w:noProof/>
          <w:lang w:eastAsia="en-GB"/>
        </w:rPr>
        <mc:AlternateContent>
          <mc:Choice Requires="wps">
            <w:drawing>
              <wp:anchor distT="0" distB="0" distL="114300" distR="114300" simplePos="0" relativeHeight="251658240" behindDoc="0" locked="0" layoutInCell="1" allowOverlap="1" wp14:anchorId="1D2413FE" wp14:editId="2A733B79">
                <wp:simplePos x="0" y="0"/>
                <wp:positionH relativeFrom="margin">
                  <wp:align>left</wp:align>
                </wp:positionH>
                <wp:positionV relativeFrom="paragraph">
                  <wp:posOffset>165144</wp:posOffset>
                </wp:positionV>
                <wp:extent cx="5697855" cy="1988289"/>
                <wp:effectExtent l="0" t="0" r="17145" b="12065"/>
                <wp:wrapNone/>
                <wp:docPr id="1" name="Text Box 1"/>
                <wp:cNvGraphicFramePr/>
                <a:graphic xmlns:a="http://schemas.openxmlformats.org/drawingml/2006/main">
                  <a:graphicData uri="http://schemas.microsoft.com/office/word/2010/wordprocessingShape">
                    <wps:wsp>
                      <wps:cNvSpPr/>
                      <wps:spPr>
                        <a:xfrm>
                          <a:off x="0" y="0"/>
                          <a:ext cx="5697855" cy="1988289"/>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14:paraId="0212F2E7" w14:textId="77777777" w:rsidR="00D07673" w:rsidRPr="00174DE4" w:rsidRDefault="00B9417D" w:rsidP="00D07673">
                            <w:pPr>
                              <w:spacing w:line="252" w:lineRule="auto"/>
                              <w:ind w:left="360" w:hanging="360"/>
                              <w:rPr>
                                <w:rFonts w:cs="Arial"/>
                                <w:b/>
                                <w:bCs/>
                                <w:color w:val="000000"/>
                              </w:rPr>
                            </w:pPr>
                            <w:r w:rsidRPr="00174DE4">
                              <w:rPr>
                                <w:rFonts w:cs="Arial"/>
                                <w:b/>
                                <w:bCs/>
                                <w:color w:val="000000"/>
                              </w:rPr>
                              <w:t>Recommendation/s</w:t>
                            </w:r>
                          </w:p>
                          <w:p w14:paraId="3B3DFFE2" w14:textId="737CF918" w:rsidR="00D07673" w:rsidRDefault="00B9417D" w:rsidP="00174DE4">
                            <w:pPr>
                              <w:spacing w:line="252" w:lineRule="auto"/>
                              <w:ind w:left="-3" w:firstLine="0"/>
                              <w:rPr>
                                <w:rFonts w:cs="Arial"/>
                                <w:color w:val="000000"/>
                              </w:rPr>
                            </w:pPr>
                            <w:r>
                              <w:rPr>
                                <w:rFonts w:cs="Arial"/>
                                <w:color w:val="000000"/>
                              </w:rPr>
                              <w:t xml:space="preserve">Board members are asked to consider as background reading Business in the Community's recently published report 'Partnerships in Place: The Business of Levelling Up' ahead of the meeting. </w:t>
                            </w:r>
                            <w:r w:rsidR="00174DE4">
                              <w:rPr>
                                <w:rFonts w:cs="Arial"/>
                                <w:color w:val="000000"/>
                              </w:rPr>
                              <w:br/>
                            </w:r>
                          </w:p>
                          <w:p w14:paraId="548E661B" w14:textId="77777777" w:rsidR="00D07673" w:rsidRPr="00260089" w:rsidRDefault="00B9417D" w:rsidP="00D07673">
                            <w:pPr>
                              <w:spacing w:line="252" w:lineRule="auto"/>
                              <w:ind w:left="360" w:hanging="360"/>
                              <w:rPr>
                                <w:rFonts w:cs="Arial"/>
                                <w:b/>
                                <w:bCs/>
                                <w:color w:val="000000"/>
                              </w:rPr>
                            </w:pPr>
                            <w:r w:rsidRPr="00260089">
                              <w:rPr>
                                <w:rFonts w:cs="Arial"/>
                                <w:b/>
                                <w:bCs/>
                                <w:color w:val="000000"/>
                              </w:rPr>
                              <w:t>Action/s</w:t>
                            </w:r>
                          </w:p>
                          <w:p w14:paraId="75EFEDF3" w14:textId="4EFE3E3F" w:rsidR="00D07673" w:rsidRDefault="00B9417D" w:rsidP="00EA392A">
                            <w:pPr>
                              <w:spacing w:line="252" w:lineRule="auto"/>
                              <w:ind w:left="0" w:firstLine="0"/>
                              <w:rPr>
                                <w:rFonts w:cs="Arial"/>
                                <w:color w:val="000000"/>
                              </w:rPr>
                            </w:pPr>
                            <w:r>
                              <w:rPr>
                                <w:rFonts w:cs="Arial"/>
                                <w:color w:val="000000"/>
                              </w:rPr>
                              <w:t xml:space="preserve">Officers will use the discussion and the findings from the report to shape the Board's future levelling up work and will take forward any opportunities for future collaborative work with Business in the </w:t>
                            </w:r>
                            <w:r w:rsidR="00EA392A">
                              <w:rPr>
                                <w:rFonts w:cs="Arial"/>
                                <w:color w:val="000000"/>
                              </w:rPr>
                              <w:t>Community</w:t>
                            </w:r>
                            <w:r>
                              <w:rPr>
                                <w:rFonts w:cs="Arial"/>
                                <w:color w:val="000000"/>
                              </w:rPr>
                              <w:t xml:space="preserve">. </w:t>
                            </w:r>
                          </w:p>
                          <w:p w14:paraId="108882CF" w14:textId="77777777" w:rsidR="00D07673" w:rsidRDefault="00B9417D" w:rsidP="00D07673">
                            <w:pPr>
                              <w:spacing w:line="252" w:lineRule="auto"/>
                              <w:rPr>
                                <w:rFonts w:eastAsia="Calibri" w:hAnsi="Calibri" w:cs="Calibri"/>
                                <w:color w:val="000000"/>
                              </w:rPr>
                            </w:pPr>
                            <w:r>
                              <w:rPr>
                                <w:rFonts w:eastAsia="Calibri" w:hAnsi="Calibri" w:cs="Calibri"/>
                                <w:color w:val="000000"/>
                              </w:rPr>
                              <w:t>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1D2413FE" id="Text Box 1" o:spid="_x0000_s1026" style="position:absolute;left:0;text-align:left;margin-left:0;margin-top:13pt;width:448.65pt;height:156.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" fillcolor="white [3201]" strokeweight=".5pt">
                <v:textbox>
                  <w:txbxContent>
                    <w:p w14:paraId="0212F2E7" w14:textId="77777777" w:rsidR="00D07673" w:rsidRPr="00174DE4" w:rsidRDefault="00B9417D" w:rsidP="00D07673">
                      <w:pPr>
                        <w:spacing w:line="252" w:lineRule="auto"/>
                        <w:ind w:left="360" w:hanging="360"/>
                        <w:rPr>
                          <w:rFonts w:cs="Arial"/>
                          <w:b/>
                          <w:bCs/>
                          <w:color w:val="000000"/>
                        </w:rPr>
                      </w:pPr>
                      <w:r w:rsidRPr="00174DE4">
                        <w:rPr>
                          <w:rFonts w:cs="Arial"/>
                          <w:b/>
                          <w:bCs/>
                          <w:color w:val="000000"/>
                        </w:rPr>
                        <w:t>Recommendation/s</w:t>
                      </w:r>
                    </w:p>
                    <w:p w14:paraId="3B3DFFE2" w14:textId="737CF918" w:rsidR="00D07673" w:rsidRDefault="00B9417D" w:rsidP="00174DE4">
                      <w:pPr>
                        <w:spacing w:line="252" w:lineRule="auto"/>
                        <w:ind w:left="-3" w:firstLine="0"/>
                        <w:rPr>
                          <w:rFonts w:cs="Arial"/>
                          <w:color w:val="000000"/>
                        </w:rPr>
                      </w:pPr>
                      <w:r>
                        <w:rPr>
                          <w:rFonts w:cs="Arial"/>
                          <w:color w:val="000000"/>
                        </w:rPr>
                        <w:t xml:space="preserve">Board members are asked to consider as background reading Business in the Community's recently published report 'Partnerships in Place: The Business of Levelling Up' ahead of the meeting. </w:t>
                      </w:r>
                      <w:r w:rsidR="00174DE4">
                        <w:rPr>
                          <w:rFonts w:cs="Arial"/>
                          <w:color w:val="000000"/>
                        </w:rPr>
                        <w:br/>
                      </w:r>
                    </w:p>
                    <w:p w14:paraId="548E661B" w14:textId="77777777" w:rsidR="00D07673" w:rsidRPr="00260089" w:rsidRDefault="00B9417D" w:rsidP="00D07673">
                      <w:pPr>
                        <w:spacing w:line="252" w:lineRule="auto"/>
                        <w:ind w:left="360" w:hanging="360"/>
                        <w:rPr>
                          <w:rFonts w:cs="Arial"/>
                          <w:b/>
                          <w:bCs/>
                          <w:color w:val="000000"/>
                        </w:rPr>
                      </w:pPr>
                      <w:r w:rsidRPr="00260089">
                        <w:rPr>
                          <w:rFonts w:cs="Arial"/>
                          <w:b/>
                          <w:bCs/>
                          <w:color w:val="000000"/>
                        </w:rPr>
                        <w:t>Action/s</w:t>
                      </w:r>
                    </w:p>
                    <w:p w14:paraId="75EFEDF3" w14:textId="4EFE3E3F" w:rsidR="00D07673" w:rsidRDefault="00B9417D" w:rsidP="00EA392A">
                      <w:pPr>
                        <w:spacing w:line="252" w:lineRule="auto"/>
                        <w:ind w:left="0" w:firstLine="0"/>
                        <w:rPr>
                          <w:rFonts w:cs="Arial"/>
                          <w:color w:val="000000"/>
                        </w:rPr>
                      </w:pPr>
                      <w:r>
                        <w:rPr>
                          <w:rFonts w:cs="Arial"/>
                          <w:color w:val="000000"/>
                        </w:rPr>
                        <w:t xml:space="preserve">Officers will use the discussion and the findings from the report to shape the Board's future levelling up work and will take forward any opportunities for future collaborative work with Business in the </w:t>
                      </w:r>
                      <w:r w:rsidR="00EA392A">
                        <w:rPr>
                          <w:rFonts w:cs="Arial"/>
                          <w:color w:val="000000"/>
                        </w:rPr>
                        <w:t>Community</w:t>
                      </w:r>
                      <w:r>
                        <w:rPr>
                          <w:rFonts w:cs="Arial"/>
                          <w:color w:val="000000"/>
                        </w:rPr>
                        <w:t xml:space="preserve">. </w:t>
                      </w:r>
                    </w:p>
                    <w:p w14:paraId="108882CF" w14:textId="77777777" w:rsidR="00D07673" w:rsidRDefault="00B9417D" w:rsidP="00D07673">
                      <w:pPr>
                        <w:spacing w:line="252" w:lineRule="auto"/>
                        <w:rPr>
                          <w:rFonts w:eastAsia="Calibri" w:hAnsi="Calibri" w:cs="Calibri"/>
                          <w:color w:val="000000"/>
                        </w:rPr>
                      </w:pPr>
                      <w:r>
                        <w:rPr>
                          <w:rFonts w:eastAsia="Calibri" w:hAnsi="Calibri" w:cs="Calibri"/>
                          <w:color w:val="000000"/>
                        </w:rPr>
                        <w:t> </w:t>
                      </w:r>
                    </w:p>
                  </w:txbxContent>
                </v:textbox>
                <w10:wrap anchorx="margin"/>
              </v:rect>
            </w:pict>
          </mc:Fallback>
        </mc:AlternateContent>
      </w:r>
    </w:p>
    <w:p w14:paraId="792B166B" w14:textId="4F29C65E" w:rsidR="009B6F95" w:rsidRDefault="009B6F95" w:rsidP="00D0722E">
      <w:pPr>
        <w:pStyle w:val="Title3"/>
      </w:pPr>
    </w:p>
    <w:p w14:paraId="0507F4DF" w14:textId="77777777" w:rsidR="009B6F95" w:rsidRDefault="009B6F95" w:rsidP="00D0722E">
      <w:pPr>
        <w:pStyle w:val="Title3"/>
      </w:pPr>
    </w:p>
    <w:p w14:paraId="1D49B501" w14:textId="77777777" w:rsidR="009B6F95" w:rsidRDefault="009B6F95" w:rsidP="00D0722E">
      <w:pPr>
        <w:pStyle w:val="Title3"/>
      </w:pPr>
    </w:p>
    <w:p w14:paraId="2FB19E5D" w14:textId="77777777" w:rsidR="009B6F95" w:rsidRDefault="009B6F95" w:rsidP="00D0722E">
      <w:pPr>
        <w:pStyle w:val="Title3"/>
      </w:pPr>
    </w:p>
    <w:p w14:paraId="4C1515B3" w14:textId="77777777" w:rsidR="009B6F95" w:rsidRDefault="009B6F95" w:rsidP="00D0722E">
      <w:pPr>
        <w:pStyle w:val="Title3"/>
      </w:pPr>
    </w:p>
    <w:p w14:paraId="5FEE4B8B" w14:textId="77777777" w:rsidR="009B6F95" w:rsidRDefault="009B6F95" w:rsidP="00D0722E">
      <w:pPr>
        <w:pStyle w:val="Title3"/>
      </w:pPr>
    </w:p>
    <w:p w14:paraId="53D4F354" w14:textId="77777777" w:rsidR="009B6F95" w:rsidRDefault="009B6F95" w:rsidP="00D0722E">
      <w:pPr>
        <w:pStyle w:val="Title3"/>
      </w:pPr>
    </w:p>
    <w:p w14:paraId="2B87C392" w14:textId="77777777" w:rsidR="00D922E9" w:rsidRDefault="00D922E9" w:rsidP="00D0722E">
      <w:pPr>
        <w:pStyle w:val="Title3"/>
      </w:pPr>
    </w:p>
    <w:p w14:paraId="12667AA7" w14:textId="77777777" w:rsidR="00FF5659" w:rsidRDefault="00FF5659" w:rsidP="00D0722E">
      <w:pPr>
        <w:pStyle w:val="Title3"/>
      </w:pPr>
    </w:p>
    <w:p w14:paraId="007C1E81" w14:textId="77777777" w:rsidR="00FF5659" w:rsidRDefault="00FF5659" w:rsidP="00D0722E">
      <w:pPr>
        <w:pStyle w:val="Title3"/>
      </w:pPr>
    </w:p>
    <w:p w14:paraId="34AAF96E" w14:textId="77777777" w:rsidR="00FF5659" w:rsidRDefault="00FF5659" w:rsidP="00D0722E">
      <w:pPr>
        <w:pStyle w:val="Title3"/>
      </w:pPr>
    </w:p>
    <w:p w14:paraId="1E2FBE24" w14:textId="77777777" w:rsidR="00FF5659" w:rsidRDefault="00FF5659" w:rsidP="00D0722E">
      <w:pPr>
        <w:pStyle w:val="Title3"/>
      </w:pPr>
    </w:p>
    <w:p w14:paraId="289E2D81" w14:textId="77777777" w:rsidR="00BC1941" w:rsidRDefault="00BC1941" w:rsidP="00D0722E">
      <w:pPr>
        <w:pStyle w:val="Title3"/>
      </w:pPr>
    </w:p>
    <w:p w14:paraId="2F99C42C" w14:textId="77777777" w:rsidR="009D3D75" w:rsidRDefault="009D3D75" w:rsidP="00D0722E">
      <w:pPr>
        <w:pStyle w:val="Title3"/>
      </w:pPr>
    </w:p>
    <w:p w14:paraId="09A54220" w14:textId="77777777" w:rsidR="00872BF5" w:rsidRDefault="004C5375">
      <w:pPr>
        <w:divId w:val="303314929"/>
      </w:pPr>
      <w:sdt>
        <w:sdtPr>
          <w:rPr>
            <w:rStyle w:val="Style2"/>
          </w:rPr>
          <w:id w:val="-1751574325"/>
          <w:lock w:val="contentLocked"/>
          <w:placeholder>
            <w:docPart w:val="816613DB874440B084E3C740F180922D"/>
          </w:placeholder>
        </w:sdtPr>
        <w:sdtEndPr>
          <w:rPr>
            <w:rStyle w:val="Style2"/>
          </w:rPr>
        </w:sdtEndPr>
        <w:sdtContent>
          <w:r w:rsidR="00872BF5">
            <w:rPr>
              <w:rStyle w:val="Style2"/>
            </w:rPr>
            <w:t>Contact officer:</w:t>
          </w:r>
        </w:sdtContent>
      </w:sdt>
      <w:r w:rsidR="00872BF5">
        <w:tab/>
      </w:r>
      <w:r w:rsidR="00872BF5">
        <w:tab/>
      </w:r>
      <w:sdt>
        <w:sdtPr>
          <w:alias w:val="Contact officer"/>
          <w:tag w:val="Contact officer"/>
          <w:id w:val="1986894198"/>
          <w:placeholder>
            <w:docPart w:val="CFFC27DE825E4B44A2B4F236A346C837"/>
          </w:placeholder>
          <w:text w:multiLine="1"/>
        </w:sdtPr>
        <w:sdtEndPr/>
        <w:sdtContent>
          <w:r w:rsidR="00872BF5">
            <w:t>Esther Barrott</w:t>
          </w:r>
        </w:sdtContent>
      </w:sdt>
    </w:p>
    <w:p w14:paraId="23E6774E" w14:textId="77777777" w:rsidR="00872BF5" w:rsidRDefault="004C5375">
      <w:pPr>
        <w:divId w:val="303314929"/>
      </w:pPr>
      <w:sdt>
        <w:sdtPr>
          <w:rPr>
            <w:rStyle w:val="Style2"/>
          </w:rPr>
          <w:id w:val="1940027828"/>
          <w:lock w:val="contentLocked"/>
          <w:placeholder>
            <w:docPart w:val="157A672D3A664A3D94586222DA3D36A4"/>
          </w:placeholder>
        </w:sdtPr>
        <w:sdtEndPr>
          <w:rPr>
            <w:rStyle w:val="Style2"/>
          </w:rPr>
        </w:sdtEndPr>
        <w:sdtContent>
          <w:r w:rsidR="00872BF5">
            <w:rPr>
              <w:rStyle w:val="Style2"/>
            </w:rPr>
            <w:t>Position:</w:t>
          </w:r>
        </w:sdtContent>
      </w:sdt>
      <w:r w:rsidR="00872BF5">
        <w:tab/>
      </w:r>
      <w:r w:rsidR="00872BF5">
        <w:tab/>
      </w:r>
      <w:r w:rsidR="00872BF5">
        <w:tab/>
      </w:r>
      <w:sdt>
        <w:sdtPr>
          <w:alias w:val="Position"/>
          <w:tag w:val="Contact officer"/>
          <w:id w:val="2049946449"/>
          <w:placeholder>
            <w:docPart w:val="C86448ED259349C0BCC887E8C554C623"/>
          </w:placeholder>
          <w:text w:multiLine="1"/>
        </w:sdtPr>
        <w:sdtEndPr/>
        <w:sdtContent>
          <w:r w:rsidR="00872BF5">
            <w:t>Adviser</w:t>
          </w:r>
        </w:sdtContent>
      </w:sdt>
    </w:p>
    <w:p w14:paraId="5B7BAF38" w14:textId="77777777" w:rsidR="00872BF5" w:rsidRDefault="004C5375">
      <w:pPr>
        <w:divId w:val="303314929"/>
      </w:pPr>
      <w:sdt>
        <w:sdtPr>
          <w:rPr>
            <w:rStyle w:val="Style2"/>
          </w:rPr>
          <w:id w:val="1040625228"/>
          <w:lock w:val="contentLocked"/>
          <w:placeholder>
            <w:docPart w:val="A625CC729DB14D659A20B8163278431B"/>
          </w:placeholder>
        </w:sdtPr>
        <w:sdtEndPr>
          <w:rPr>
            <w:rStyle w:val="Style2"/>
          </w:rPr>
        </w:sdtEndPr>
        <w:sdtContent>
          <w:r w:rsidR="00872BF5">
            <w:rPr>
              <w:rStyle w:val="Style2"/>
            </w:rPr>
            <w:t>Phone no:</w:t>
          </w:r>
        </w:sdtContent>
      </w:sdt>
      <w:r w:rsidR="00872BF5">
        <w:tab/>
      </w:r>
      <w:r w:rsidR="00872BF5">
        <w:tab/>
      </w:r>
      <w:r w:rsidR="00872BF5">
        <w:tab/>
      </w:r>
      <w:sdt>
        <w:sdtPr>
          <w:alias w:val="Phone no."/>
          <w:tag w:val="Contact officer"/>
          <w:id w:val="313611300"/>
          <w:placeholder>
            <w:docPart w:val="6E520EEEE89B49C8AE5DF3D0F9280045"/>
          </w:placeholder>
          <w:text w:multiLine="1"/>
        </w:sdtPr>
        <w:sdtEndPr/>
        <w:sdtContent>
          <w:r w:rsidR="00872BF5">
            <w:t>07464652906</w:t>
          </w:r>
        </w:sdtContent>
      </w:sdt>
      <w:r w:rsidR="00872BF5">
        <w:t xml:space="preserve"> </w:t>
      </w:r>
    </w:p>
    <w:p w14:paraId="32FDE6EA" w14:textId="1B28A0C6" w:rsidR="00872BF5" w:rsidRDefault="004C5375" w:rsidP="255E95BC">
      <w:pPr>
        <w:pStyle w:val="Title3"/>
        <w:divId w:val="303314929"/>
      </w:pPr>
      <w:sdt>
        <w:sdtPr>
          <w:rPr>
            <w:rStyle w:val="Style2"/>
          </w:rPr>
          <w:id w:val="1324101418"/>
          <w:lock w:val="contentLocked"/>
          <w:placeholder>
            <w:docPart w:val="8E2E32DB22594C1B9D00193E4BBDF3C7"/>
          </w:placeholder>
        </w:sdtPr>
        <w:sdtEndPr>
          <w:rPr>
            <w:rStyle w:val="Style2"/>
          </w:rPr>
        </w:sdtEndPr>
        <w:sdtContent>
          <w:r w:rsidR="00872BF5" w:rsidRPr="20FEDC72">
            <w:rPr>
              <w:rStyle w:val="Style2"/>
            </w:rPr>
            <w:t>Email:</w:t>
          </w:r>
        </w:sdtContent>
      </w:sdt>
      <w:sdt>
        <w:sdtPr>
          <w:rPr>
            <w:b/>
            <w:bCs/>
            <w:i/>
            <w:iCs/>
          </w:rPr>
          <w:alias w:val="Email"/>
          <w:tag w:val="Contact officer"/>
          <w:id w:val="1848354527"/>
          <w:placeholder>
            <w:docPart w:val="D0C4853751E444959E743D403215A094"/>
          </w:placeholder>
        </w:sdtPr>
        <w:sdtEndPr/>
        <w:sdtContent>
          <w:r w:rsidR="009D61B6" w:rsidRPr="20FEDC72">
            <w:rPr>
              <w:b/>
              <w:bCs/>
              <w:i/>
              <w:iCs/>
            </w:rPr>
            <w:t xml:space="preserve"> </w:t>
          </w:r>
          <w:r w:rsidR="00EA392A">
            <w:rPr>
              <w:b/>
              <w:bCs/>
              <w:i/>
              <w:iCs/>
            </w:rPr>
            <w:t xml:space="preserve">                                 </w:t>
          </w:r>
          <w:r w:rsidR="009D61B6" w:rsidRPr="20FEDC72">
            <w:rPr>
              <w:b/>
              <w:bCs/>
              <w:i/>
              <w:iCs/>
            </w:rPr>
            <w:t xml:space="preserve">  </w:t>
          </w:r>
          <w:hyperlink r:id="rId11">
            <w:r w:rsidR="00872BF5" w:rsidRPr="20FEDC72">
              <w:rPr>
                <w:rStyle w:val="Hyperlink"/>
              </w:rPr>
              <w:t>esther.barrott@local.gov.uk</w:t>
            </w:r>
          </w:hyperlink>
        </w:sdtContent>
      </w:sdt>
    </w:p>
    <w:p w14:paraId="68ABDF0C" w14:textId="7B932FE0" w:rsidR="20FEDC72" w:rsidRDefault="20FEDC72" w:rsidP="20FEDC72">
      <w:pPr>
        <w:pStyle w:val="Title3"/>
        <w:rPr>
          <w:rFonts w:eastAsia="Calibri" w:cs="Arial"/>
        </w:rPr>
      </w:pPr>
    </w:p>
    <w:p w14:paraId="58A0ABB2" w14:textId="26E7A74E" w:rsidR="00260089" w:rsidRDefault="00260089" w:rsidP="20FEDC72">
      <w:pPr>
        <w:pStyle w:val="Title3"/>
        <w:rPr>
          <w:rFonts w:eastAsia="Calibri" w:cs="Arial"/>
        </w:rPr>
      </w:pPr>
    </w:p>
    <w:p w14:paraId="200A146F" w14:textId="3DBEA989" w:rsidR="00260089" w:rsidRDefault="00260089" w:rsidP="20FEDC72">
      <w:pPr>
        <w:pStyle w:val="Title3"/>
        <w:rPr>
          <w:rFonts w:eastAsia="Calibri" w:cs="Arial"/>
        </w:rPr>
      </w:pPr>
    </w:p>
    <w:p w14:paraId="567AC3FC" w14:textId="3EBD84DF" w:rsidR="00260089" w:rsidRDefault="00260089" w:rsidP="20FEDC72">
      <w:pPr>
        <w:pStyle w:val="Title3"/>
        <w:rPr>
          <w:rFonts w:eastAsia="Calibri" w:cs="Arial"/>
        </w:rPr>
      </w:pPr>
    </w:p>
    <w:p w14:paraId="079F2F30" w14:textId="00E2058E" w:rsidR="00260089" w:rsidRDefault="00260089" w:rsidP="20FEDC72">
      <w:pPr>
        <w:pStyle w:val="Title3"/>
        <w:rPr>
          <w:rFonts w:eastAsia="Calibri" w:cs="Arial"/>
        </w:rPr>
      </w:pPr>
    </w:p>
    <w:p w14:paraId="79FBC624" w14:textId="4AED3DB4" w:rsidR="00260089" w:rsidRDefault="00260089" w:rsidP="20FEDC72">
      <w:pPr>
        <w:pStyle w:val="Title3"/>
        <w:rPr>
          <w:rFonts w:eastAsia="Calibri" w:cs="Arial"/>
        </w:rPr>
      </w:pPr>
    </w:p>
    <w:p w14:paraId="0A64F3B1" w14:textId="5DE583D9" w:rsidR="00260089" w:rsidRDefault="00260089" w:rsidP="20FEDC72">
      <w:pPr>
        <w:pStyle w:val="Title3"/>
        <w:rPr>
          <w:rFonts w:eastAsia="Calibri" w:cs="Arial"/>
        </w:rPr>
      </w:pPr>
    </w:p>
    <w:p w14:paraId="48FFFEAA" w14:textId="1FD989A4" w:rsidR="00260089" w:rsidRDefault="00260089" w:rsidP="20FEDC72">
      <w:pPr>
        <w:pStyle w:val="Title3"/>
        <w:rPr>
          <w:rFonts w:eastAsia="Calibri" w:cs="Arial"/>
        </w:rPr>
      </w:pPr>
    </w:p>
    <w:p w14:paraId="77820FCC" w14:textId="53A5004A" w:rsidR="00260089" w:rsidRDefault="00260089" w:rsidP="20FEDC72">
      <w:pPr>
        <w:pStyle w:val="Title3"/>
        <w:rPr>
          <w:rFonts w:eastAsia="Calibri" w:cs="Arial"/>
        </w:rPr>
      </w:pPr>
    </w:p>
    <w:p w14:paraId="7C090865" w14:textId="01941204" w:rsidR="00260089" w:rsidRDefault="00260089" w:rsidP="20FEDC72">
      <w:pPr>
        <w:pStyle w:val="Title3"/>
        <w:rPr>
          <w:rFonts w:eastAsia="Calibri" w:cs="Arial"/>
        </w:rPr>
      </w:pPr>
    </w:p>
    <w:p w14:paraId="2883D8BB" w14:textId="651E3707" w:rsidR="00260089" w:rsidRDefault="00260089" w:rsidP="20FEDC72">
      <w:pPr>
        <w:pStyle w:val="Title3"/>
        <w:rPr>
          <w:rFonts w:eastAsia="Calibri" w:cs="Arial"/>
        </w:rPr>
      </w:pPr>
    </w:p>
    <w:p w14:paraId="5331FC9E" w14:textId="77777777" w:rsidR="00260089" w:rsidRDefault="00260089" w:rsidP="20FEDC72">
      <w:pPr>
        <w:pStyle w:val="Title3"/>
        <w:rPr>
          <w:rFonts w:eastAsia="Calibri" w:cs="Arial"/>
        </w:rPr>
      </w:pPr>
    </w:p>
    <w:p w14:paraId="1DD2C3B0" w14:textId="5AD4FFF3" w:rsidR="20FEDC72" w:rsidRDefault="20FEDC72" w:rsidP="20FEDC72">
      <w:pPr>
        <w:pStyle w:val="Title3"/>
        <w:rPr>
          <w:rFonts w:eastAsia="Calibri" w:cs="Arial"/>
        </w:rPr>
      </w:pPr>
    </w:p>
    <w:p w14:paraId="6319C349" w14:textId="092C3145" w:rsidR="008667F0" w:rsidRPr="009D3D75" w:rsidRDefault="00484DDB" w:rsidP="00B50A50">
      <w:pPr>
        <w:spacing w:line="259" w:lineRule="auto"/>
        <w:ind w:left="0" w:firstLine="0"/>
        <w:rPr>
          <w:b/>
          <w:sz w:val="28"/>
          <w:szCs w:val="28"/>
        </w:rPr>
      </w:pPr>
      <w:r>
        <w:rPr>
          <w:b/>
          <w:sz w:val="28"/>
          <w:szCs w:val="28"/>
        </w:rPr>
        <w:t>Business in the Community Place Taskforce</w:t>
      </w:r>
    </w:p>
    <w:p w14:paraId="6E65B30A" w14:textId="77777777" w:rsidR="009B6F95" w:rsidRPr="00DA182C" w:rsidRDefault="004C5375" w:rsidP="00BC06DA">
      <w:pPr>
        <w:spacing w:after="0" w:line="240" w:lineRule="auto"/>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A182C">
            <w:rPr>
              <w:rStyle w:val="Style6"/>
              <w:rFonts w:cs="Arial"/>
            </w:rPr>
            <w:t>Background</w:t>
          </w:r>
        </w:sdtContent>
      </w:sdt>
    </w:p>
    <w:p w14:paraId="7C363E12" w14:textId="77777777" w:rsidR="00BC19CE" w:rsidRDefault="00BC19CE" w:rsidP="00D9191F">
      <w:pPr>
        <w:spacing w:after="0" w:line="240" w:lineRule="auto"/>
        <w:ind w:left="0" w:firstLine="0"/>
        <w:jc w:val="both"/>
      </w:pPr>
    </w:p>
    <w:p w14:paraId="20824875" w14:textId="49937FD6" w:rsidR="00F04989" w:rsidRPr="005326C7" w:rsidRDefault="00F04989" w:rsidP="20FEDC72">
      <w:pPr>
        <w:pStyle w:val="ListParagraph"/>
        <w:spacing w:after="0"/>
        <w:ind w:left="357" w:hanging="357"/>
        <w:rPr>
          <w:rFonts w:asciiTheme="minorHAnsi" w:eastAsiaTheme="minorEastAsia" w:hAnsiTheme="minorHAnsi"/>
        </w:rPr>
      </w:pPr>
      <w:r w:rsidRPr="20FEDC72">
        <w:rPr>
          <w:rFonts w:cs="Arial"/>
        </w:rPr>
        <w:t xml:space="preserve">Business in the Community’s (BITC) Place Taskforce set out to capture and showcase ‘what works’ in transforming the prospects of a place, creating a blueprint for business engagement in place-based transformation. The </w:t>
      </w:r>
      <w:r w:rsidR="008D19FB" w:rsidRPr="20FEDC72">
        <w:rPr>
          <w:rFonts w:cs="Arial"/>
        </w:rPr>
        <w:t xml:space="preserve">findings were shared in a </w:t>
      </w:r>
      <w:hyperlink r:id="rId12">
        <w:r w:rsidR="008D19FB" w:rsidRPr="20FEDC72">
          <w:rPr>
            <w:rStyle w:val="Hyperlink"/>
            <w:rFonts w:cs="Arial"/>
          </w:rPr>
          <w:t>report</w:t>
        </w:r>
      </w:hyperlink>
      <w:r w:rsidR="008D19FB" w:rsidRPr="20FEDC72">
        <w:rPr>
          <w:rFonts w:cs="Arial"/>
        </w:rPr>
        <w:t xml:space="preserve"> titled </w:t>
      </w:r>
      <w:r w:rsidR="00125B49">
        <w:rPr>
          <w:rFonts w:cs="Arial"/>
        </w:rPr>
        <w:t>‘</w:t>
      </w:r>
      <w:r w:rsidR="00484DDB">
        <w:t xml:space="preserve">Partnerships in Place: The Business of Levelling Up’ </w:t>
      </w:r>
      <w:r w:rsidR="008D19FB" w:rsidRPr="20FEDC72">
        <w:rPr>
          <w:rFonts w:cs="Arial"/>
        </w:rPr>
        <w:t>launched on 11 May 2022 to coincide with the 40</w:t>
      </w:r>
      <w:r w:rsidR="008D19FB" w:rsidRPr="20FEDC72">
        <w:rPr>
          <w:rFonts w:cs="Arial"/>
          <w:vertAlign w:val="superscript"/>
        </w:rPr>
        <w:t>th</w:t>
      </w:r>
      <w:r w:rsidR="008D19FB" w:rsidRPr="20FEDC72">
        <w:rPr>
          <w:rFonts w:cs="Arial"/>
        </w:rPr>
        <w:t xml:space="preserve"> anniversary of BITC. </w:t>
      </w:r>
    </w:p>
    <w:p w14:paraId="33404FF1" w14:textId="123D0615" w:rsidR="20FEDC72" w:rsidRDefault="20FEDC72" w:rsidP="20FEDC72">
      <w:pPr>
        <w:spacing w:after="0"/>
        <w:ind w:left="0"/>
        <w:rPr>
          <w:rFonts w:eastAsia="Calibri" w:cs="Arial"/>
        </w:rPr>
      </w:pPr>
    </w:p>
    <w:p w14:paraId="05885F33" w14:textId="12AAE9DB" w:rsidR="20FEDC72" w:rsidRDefault="20FEDC72" w:rsidP="20FEDC72">
      <w:pPr>
        <w:pStyle w:val="ListParagraph"/>
        <w:spacing w:after="0"/>
        <w:ind w:left="357" w:hanging="357"/>
      </w:pPr>
      <w:r w:rsidRPr="20FEDC72">
        <w:rPr>
          <w:rFonts w:eastAsia="Calibri" w:cs="Arial"/>
        </w:rPr>
        <w:t xml:space="preserve">The report provides practical recommendations to business, local </w:t>
      </w:r>
      <w:proofErr w:type="gramStart"/>
      <w:r w:rsidRPr="20FEDC72">
        <w:rPr>
          <w:rFonts w:eastAsia="Calibri" w:cs="Arial"/>
        </w:rPr>
        <w:t>government</w:t>
      </w:r>
      <w:proofErr w:type="gramEnd"/>
      <w:r w:rsidRPr="20FEDC72">
        <w:rPr>
          <w:rFonts w:eastAsia="Calibri" w:cs="Arial"/>
        </w:rPr>
        <w:t xml:space="preserve"> and national government on the role that business can play in delivering the ‘how’ of the Levelling Up White Paper as well as the foundations that are needed, both nationally and locally, to truly transform communities. A summary of the recommendations can be seen in paragraph </w:t>
      </w:r>
      <w:r w:rsidR="00B9417D">
        <w:rPr>
          <w:rFonts w:eastAsia="Calibri" w:cs="Arial"/>
        </w:rPr>
        <w:t>7</w:t>
      </w:r>
      <w:r w:rsidRPr="20FEDC72">
        <w:rPr>
          <w:rFonts w:eastAsia="Calibri" w:cs="Arial"/>
        </w:rPr>
        <w:t xml:space="preserve">. </w:t>
      </w:r>
    </w:p>
    <w:p w14:paraId="706FC847" w14:textId="77777777" w:rsidR="00BC19CE" w:rsidRPr="005326C7" w:rsidRDefault="00BC19CE" w:rsidP="000D11B6">
      <w:pPr>
        <w:pStyle w:val="ListParagraph"/>
        <w:numPr>
          <w:ilvl w:val="0"/>
          <w:numId w:val="0"/>
        </w:numPr>
        <w:spacing w:after="0"/>
        <w:ind w:left="357"/>
        <w:rPr>
          <w:rFonts w:eastAsiaTheme="minorEastAsia" w:cs="Arial"/>
        </w:rPr>
      </w:pPr>
    </w:p>
    <w:p w14:paraId="0415451E" w14:textId="77777777" w:rsidR="00750EBE" w:rsidRPr="005326C7" w:rsidRDefault="00750EBE" w:rsidP="00002D38">
      <w:pPr>
        <w:pStyle w:val="ListParagraph"/>
        <w:numPr>
          <w:ilvl w:val="0"/>
          <w:numId w:val="0"/>
        </w:numPr>
        <w:spacing w:after="0" w:line="240" w:lineRule="auto"/>
        <w:ind w:left="360"/>
        <w:jc w:val="both"/>
        <w:rPr>
          <w:rFonts w:cs="Arial"/>
        </w:rPr>
      </w:pPr>
    </w:p>
    <w:sdt>
      <w:sdtPr>
        <w:rPr>
          <w:rStyle w:val="Style6"/>
          <w:rFonts w:cs="Arial"/>
        </w:rPr>
        <w:alias w:val="Issues"/>
        <w:tag w:val="Issues"/>
        <w:id w:val="-1684430981"/>
        <w:placeholder>
          <w:docPart w:val="1444C70DB0544F7FA5791133FDBCBD91"/>
        </w:placeholder>
      </w:sdtPr>
      <w:sdtEndPr>
        <w:rPr>
          <w:rStyle w:val="Style6"/>
        </w:rPr>
      </w:sdtEndPr>
      <w:sdtContent>
        <w:p w14:paraId="059845E5" w14:textId="77777777" w:rsidR="00F866A5" w:rsidRDefault="004A04CC" w:rsidP="00F866A5">
          <w:pPr>
            <w:spacing w:after="0" w:line="240" w:lineRule="auto"/>
            <w:ind w:left="0" w:firstLine="0"/>
            <w:jc w:val="both"/>
            <w:rPr>
              <w:rStyle w:val="ReportTemplate"/>
              <w:rFonts w:cs="Arial"/>
              <w:b/>
              <w:bCs/>
            </w:rPr>
          </w:pPr>
          <w:r w:rsidRPr="005326C7">
            <w:rPr>
              <w:rStyle w:val="Style6"/>
              <w:rFonts w:cs="Arial"/>
            </w:rPr>
            <w:t xml:space="preserve">LGA’s involvement to date </w:t>
          </w:r>
        </w:p>
        <w:p w14:paraId="3D0FAD16" w14:textId="0239FC7F" w:rsidR="008D19FB" w:rsidRPr="00F866A5" w:rsidRDefault="004C5375" w:rsidP="00F866A5">
          <w:pPr>
            <w:spacing w:after="0" w:line="240" w:lineRule="auto"/>
            <w:ind w:left="0" w:firstLine="0"/>
            <w:jc w:val="both"/>
            <w:rPr>
              <w:rFonts w:cs="Arial"/>
              <w:b/>
              <w:bCs/>
            </w:rPr>
          </w:pPr>
        </w:p>
      </w:sdtContent>
    </w:sdt>
    <w:p w14:paraId="527CB05D" w14:textId="1EFE5DFA" w:rsidR="00AE55C5" w:rsidRPr="00B9417D" w:rsidRDefault="00F04989" w:rsidP="00B9417D">
      <w:pPr>
        <w:pStyle w:val="ListParagraph"/>
        <w:rPr>
          <w:rFonts w:asciiTheme="minorHAnsi" w:eastAsiaTheme="minorEastAsia" w:hAnsiTheme="minorHAnsi"/>
        </w:rPr>
      </w:pPr>
      <w:r w:rsidRPr="20FEDC72">
        <w:rPr>
          <w:rFonts w:cs="Arial"/>
        </w:rPr>
        <w:t>The Place Taskforce ran a call for evidence w</w:t>
      </w:r>
      <w:r w:rsidR="008D19FB" w:rsidRPr="20FEDC72">
        <w:rPr>
          <w:rFonts w:cs="Arial"/>
        </w:rPr>
        <w:t>hich</w:t>
      </w:r>
      <w:r w:rsidRPr="20FEDC72">
        <w:rPr>
          <w:rFonts w:cs="Arial"/>
        </w:rPr>
        <w:t xml:space="preserve"> closed in December</w:t>
      </w:r>
      <w:r w:rsidR="008D19FB" w:rsidRPr="20FEDC72">
        <w:rPr>
          <w:rFonts w:cs="Arial"/>
        </w:rPr>
        <w:t xml:space="preserve"> 2021</w:t>
      </w:r>
      <w:r w:rsidRPr="20FEDC72">
        <w:rPr>
          <w:rFonts w:cs="Arial"/>
        </w:rPr>
        <w:t xml:space="preserve"> and received 34 written submissions. The Place Taskforce ran an additional eight verbal evidence sessions with 17 speakers, conducted three formal interviews, visited Wisbech and Grimsby where there were discussion sessions with local stakeholders and visits to local regeneration initiatives and the LGA </w:t>
      </w:r>
      <w:r w:rsidR="00BC19CE" w:rsidRPr="20FEDC72">
        <w:rPr>
          <w:rFonts w:cs="Arial"/>
        </w:rPr>
        <w:t xml:space="preserve">hosted a roundtable. These all informed the final report.  </w:t>
      </w:r>
    </w:p>
    <w:p w14:paraId="1F67FBFD" w14:textId="77777777" w:rsidR="00B9417D" w:rsidRPr="00B9417D" w:rsidRDefault="00B9417D" w:rsidP="00B9417D">
      <w:pPr>
        <w:pStyle w:val="ListParagraph"/>
        <w:numPr>
          <w:ilvl w:val="0"/>
          <w:numId w:val="0"/>
        </w:numPr>
        <w:ind w:left="360"/>
        <w:rPr>
          <w:rFonts w:asciiTheme="minorHAnsi" w:eastAsiaTheme="minorEastAsia" w:hAnsiTheme="minorHAnsi"/>
        </w:rPr>
      </w:pPr>
    </w:p>
    <w:p w14:paraId="03389F1D" w14:textId="5A707ACF" w:rsidR="00AE55C5" w:rsidRDefault="008D19FB" w:rsidP="00955D87">
      <w:pPr>
        <w:pStyle w:val="ListParagraph"/>
      </w:pPr>
      <w:r w:rsidRPr="20FEDC72">
        <w:rPr>
          <w:rFonts w:cs="Arial"/>
        </w:rPr>
        <w:t xml:space="preserve">On 1 November 2021, the LGA hosted a roundtable providing an opportunity to bring the voices of local government leaders from across the country together on this agenda. </w:t>
      </w:r>
      <w:r w:rsidR="00AE55C5" w:rsidRPr="20FEDC72">
        <w:rPr>
          <w:rFonts w:cs="Arial"/>
        </w:rPr>
        <w:t>The roundtable was co-chaired by Cllr Abi Brown and Cllr Simon Henig who were members of the Place Taskforc</w:t>
      </w:r>
      <w:r w:rsidR="009F3914">
        <w:rPr>
          <w:rFonts w:cs="Arial"/>
        </w:rPr>
        <w:t>e</w:t>
      </w:r>
      <w:r w:rsidR="00AE55C5" w:rsidRPr="20FEDC72">
        <w:rPr>
          <w:rFonts w:cs="Arial"/>
        </w:rPr>
        <w:t>.</w:t>
      </w:r>
      <w:r w:rsidR="009F3914">
        <w:rPr>
          <w:rFonts w:cs="Arial"/>
        </w:rPr>
        <w:t xml:space="preserve"> Cllr Abi Brown was the LGA’s City Regions Board representative.</w:t>
      </w:r>
      <w:r w:rsidR="00AE55C5" w:rsidRPr="20FEDC72">
        <w:rPr>
          <w:rFonts w:cs="Arial"/>
        </w:rPr>
        <w:t xml:space="preserve"> </w:t>
      </w:r>
      <w:r w:rsidRPr="20FEDC72">
        <w:rPr>
          <w:rFonts w:cs="Arial"/>
        </w:rPr>
        <w:t>The roundtable focused on three themes: collaborative and partnership working, levers and measuring</w:t>
      </w:r>
      <w:r>
        <w:t xml:space="preserve"> impact and developing a strategy and vision</w:t>
      </w:r>
      <w:r w:rsidR="00955D87">
        <w:t xml:space="preserve">. </w:t>
      </w:r>
    </w:p>
    <w:p w14:paraId="2E3CC712" w14:textId="77777777" w:rsidR="00AE55C5" w:rsidRDefault="00AE55C5" w:rsidP="00AE55C5">
      <w:pPr>
        <w:pStyle w:val="ListParagraph"/>
        <w:numPr>
          <w:ilvl w:val="0"/>
          <w:numId w:val="0"/>
        </w:numPr>
        <w:ind w:left="360"/>
      </w:pPr>
    </w:p>
    <w:p w14:paraId="00D18357" w14:textId="6C1DB587" w:rsidR="20FEDC72" w:rsidRDefault="005326C7" w:rsidP="00B9417D">
      <w:pPr>
        <w:pStyle w:val="ListParagraph"/>
      </w:pPr>
      <w:r>
        <w:t xml:space="preserve">The LGA used the evidence gathered from the roundtable to inform their submission </w:t>
      </w:r>
      <w:r w:rsidR="00AE55C5">
        <w:t>to the Place Taskforce’s Call for Evidence.</w:t>
      </w:r>
      <w:r w:rsidR="00AF2649">
        <w:t xml:space="preserve"> The LGA’s submission was shared with City Regions members in the</w:t>
      </w:r>
      <w:r w:rsidR="00D65145">
        <w:t xml:space="preserve"> board paper pack ahead of the </w:t>
      </w:r>
      <w:r w:rsidR="00600604">
        <w:t xml:space="preserve">board </w:t>
      </w:r>
      <w:r w:rsidR="00D65145">
        <w:t>meeting on 11</w:t>
      </w:r>
      <w:r w:rsidR="00D65145" w:rsidRPr="00D65145">
        <w:rPr>
          <w:vertAlign w:val="superscript"/>
        </w:rPr>
        <w:t>th</w:t>
      </w:r>
      <w:r w:rsidR="00D65145">
        <w:t xml:space="preserve"> January 2022. </w:t>
      </w:r>
      <w:r w:rsidR="00AE55C5">
        <w:t xml:space="preserve"> </w:t>
      </w:r>
    </w:p>
    <w:p w14:paraId="2FF1A489" w14:textId="77777777" w:rsidR="00B9417D" w:rsidRPr="00B9417D" w:rsidRDefault="00B9417D" w:rsidP="00B9417D">
      <w:pPr>
        <w:pStyle w:val="ListParagraph"/>
        <w:numPr>
          <w:ilvl w:val="0"/>
          <w:numId w:val="0"/>
        </w:numPr>
        <w:ind w:left="360"/>
      </w:pPr>
    </w:p>
    <w:p w14:paraId="2F5F0963" w14:textId="62C301AD" w:rsidR="20FEDC72" w:rsidRDefault="20FEDC72" w:rsidP="20FEDC72">
      <w:pPr>
        <w:pStyle w:val="ListParagraph"/>
        <w:rPr>
          <w:rFonts w:asciiTheme="minorHAnsi" w:eastAsiaTheme="minorEastAsia" w:hAnsiTheme="minorHAnsi"/>
        </w:rPr>
      </w:pPr>
      <w:r w:rsidRPr="20FEDC72">
        <w:rPr>
          <w:rFonts w:eastAsia="Calibri" w:cs="Arial"/>
        </w:rPr>
        <w:t>To coincide with the launch of the report, ‘</w:t>
      </w:r>
      <w:r w:rsidR="00484DDB">
        <w:t>Partnerships in Place: The Business of Levelling Up’</w:t>
      </w:r>
      <w:r w:rsidRPr="20FEDC72">
        <w:rPr>
          <w:rFonts w:eastAsia="Calibri" w:cs="Arial"/>
        </w:rPr>
        <w:t xml:space="preserve">, Business in the Community held a webinar in May 2022 to discuss the </w:t>
      </w:r>
      <w:r w:rsidRPr="20FEDC72">
        <w:rPr>
          <w:rFonts w:eastAsia="Calibri" w:cs="Arial"/>
        </w:rPr>
        <w:lastRenderedPageBreak/>
        <w:t xml:space="preserve">recommendations in further detail. Cllr Henig </w:t>
      </w:r>
      <w:r w:rsidR="00547130">
        <w:rPr>
          <w:rFonts w:eastAsia="Calibri" w:cs="Arial"/>
        </w:rPr>
        <w:t xml:space="preserve">from the LGA’s </w:t>
      </w:r>
      <w:r w:rsidRPr="20FEDC72">
        <w:rPr>
          <w:rFonts w:eastAsia="Calibri" w:cs="Arial"/>
        </w:rPr>
        <w:t xml:space="preserve">People and Places Board and was a panel member at the event. Cllr Henig highlighted the importance of councils working in partnership with business as well as the need for early engagement between local government and the private sector to create a joined-up vision of a place owned by all the actors involved. Cllr Henig reinforced the importance of long-term and joined-up funding to enable more effective place-based regeneration.  </w:t>
      </w:r>
    </w:p>
    <w:p w14:paraId="23AAFF76" w14:textId="6B827935" w:rsidR="001C42E5" w:rsidRDefault="001C42E5" w:rsidP="00600D01">
      <w:pPr>
        <w:spacing w:after="0" w:line="240" w:lineRule="auto"/>
        <w:ind w:left="0" w:firstLine="0"/>
        <w:jc w:val="both"/>
        <w:rPr>
          <w:rFonts w:cs="Arial"/>
          <w:shd w:val="clear" w:color="auto" w:fill="FFFFFF"/>
        </w:rPr>
      </w:pPr>
    </w:p>
    <w:p w14:paraId="0E62DB87" w14:textId="3C5E9DB6" w:rsidR="20FEDC72" w:rsidRDefault="20FEDC72" w:rsidP="20FEDC72">
      <w:pPr>
        <w:jc w:val="both"/>
        <w:rPr>
          <w:rFonts w:eastAsia="Arial" w:cs="Arial"/>
          <w:b/>
          <w:bCs/>
          <w:sz w:val="20"/>
          <w:szCs w:val="20"/>
        </w:rPr>
      </w:pPr>
      <w:r w:rsidRPr="20FEDC72">
        <w:rPr>
          <w:rFonts w:eastAsia="Arial" w:cs="Arial"/>
          <w:b/>
          <w:bCs/>
        </w:rPr>
        <w:t>Report summary</w:t>
      </w:r>
    </w:p>
    <w:p w14:paraId="0C5CE40D" w14:textId="3F7AA079" w:rsidR="20FEDC72" w:rsidRDefault="20FEDC72" w:rsidP="00B9417D">
      <w:pPr>
        <w:pStyle w:val="ListParagraph"/>
        <w:rPr>
          <w:b/>
          <w:bCs/>
          <w:sz w:val="20"/>
          <w:szCs w:val="20"/>
        </w:rPr>
      </w:pPr>
      <w:r w:rsidRPr="20FEDC72">
        <w:t>The following list is a summary of key findings and recommendations identified in the report, ‘</w:t>
      </w:r>
      <w:r w:rsidR="00484DDB">
        <w:t>Partnerships in Place: The Business of Levelling Up’</w:t>
      </w:r>
      <w:r w:rsidRPr="20FEDC72">
        <w:t xml:space="preserve">. The full report provides an explanation and context for each which is important for understanding their application. </w:t>
      </w:r>
    </w:p>
    <w:p w14:paraId="537FA9D8" w14:textId="4ECC0365" w:rsidR="20FEDC72" w:rsidRDefault="20FEDC72" w:rsidP="20FEDC72">
      <w:pPr>
        <w:jc w:val="both"/>
        <w:rPr>
          <w:rFonts w:eastAsia="Arial" w:cs="Arial"/>
          <w:b/>
          <w:bCs/>
          <w:sz w:val="20"/>
          <w:szCs w:val="20"/>
        </w:rPr>
      </w:pPr>
      <w:r w:rsidRPr="20FEDC72">
        <w:rPr>
          <w:rFonts w:eastAsia="Arial" w:cs="Arial"/>
          <w:b/>
          <w:bCs/>
        </w:rPr>
        <w:t>Collaboration is essential</w:t>
      </w:r>
    </w:p>
    <w:p w14:paraId="34392B24" w14:textId="77777777" w:rsidR="002964BB" w:rsidRPr="002964BB" w:rsidRDefault="20FEDC72" w:rsidP="002964BB">
      <w:pPr>
        <w:pStyle w:val="ListParagraph"/>
        <w:numPr>
          <w:ilvl w:val="1"/>
          <w:numId w:val="45"/>
        </w:numPr>
        <w:jc w:val="both"/>
        <w:rPr>
          <w:rFonts w:asciiTheme="minorHAnsi" w:eastAsiaTheme="minorEastAsia" w:hAnsiTheme="minorHAnsi"/>
        </w:rPr>
      </w:pPr>
      <w:r w:rsidRPr="002964BB">
        <w:rPr>
          <w:rFonts w:eastAsia="Arial" w:cs="Arial"/>
        </w:rPr>
        <w:t>Recommendation 1: All sectors need to work together to form place-based collaboration.</w:t>
      </w:r>
    </w:p>
    <w:p w14:paraId="16E09E07" w14:textId="77777777" w:rsidR="002964BB" w:rsidRPr="002964BB" w:rsidRDefault="20FEDC72" w:rsidP="002964BB">
      <w:pPr>
        <w:pStyle w:val="ListParagraph"/>
        <w:numPr>
          <w:ilvl w:val="1"/>
          <w:numId w:val="45"/>
        </w:numPr>
        <w:jc w:val="both"/>
        <w:rPr>
          <w:rFonts w:asciiTheme="minorHAnsi" w:eastAsiaTheme="minorEastAsia" w:hAnsiTheme="minorHAnsi"/>
        </w:rPr>
      </w:pPr>
      <w:r w:rsidRPr="002964BB">
        <w:rPr>
          <w:rFonts w:eastAsia="Arial" w:cs="Arial"/>
        </w:rPr>
        <w:t>Recommendation 2: The Business Connector, Champion, and Ambassador Role are crucial in establishing and maintaining place-based partnerships.</w:t>
      </w:r>
    </w:p>
    <w:p w14:paraId="29021D29" w14:textId="0E98CC41" w:rsidR="20FEDC72" w:rsidRPr="002964BB" w:rsidRDefault="20FEDC72" w:rsidP="002964BB">
      <w:pPr>
        <w:pStyle w:val="ListParagraph"/>
        <w:numPr>
          <w:ilvl w:val="1"/>
          <w:numId w:val="45"/>
        </w:numPr>
        <w:jc w:val="both"/>
        <w:rPr>
          <w:rFonts w:asciiTheme="minorHAnsi" w:eastAsiaTheme="minorEastAsia" w:hAnsiTheme="minorHAnsi"/>
        </w:rPr>
      </w:pPr>
      <w:r w:rsidRPr="002964BB">
        <w:rPr>
          <w:rFonts w:eastAsia="Arial" w:cs="Arial"/>
        </w:rPr>
        <w:t>Recommendation 3: All partnerships need to deliver early action, understand the local issues and opportunities, develop a vision and action plan, and measure their impact.</w:t>
      </w:r>
    </w:p>
    <w:p w14:paraId="0D47A281" w14:textId="692D2AE6" w:rsidR="20FEDC72" w:rsidRDefault="20FEDC72" w:rsidP="20FEDC72">
      <w:pPr>
        <w:jc w:val="both"/>
        <w:rPr>
          <w:rFonts w:eastAsia="Arial" w:cs="Arial"/>
          <w:b/>
          <w:bCs/>
          <w:sz w:val="20"/>
          <w:szCs w:val="20"/>
        </w:rPr>
      </w:pPr>
      <w:r w:rsidRPr="20FEDC72">
        <w:rPr>
          <w:rFonts w:eastAsia="Arial" w:cs="Arial"/>
          <w:b/>
          <w:bCs/>
        </w:rPr>
        <w:t>Business leadership drives successful partnerships and place-based</w:t>
      </w:r>
    </w:p>
    <w:p w14:paraId="5F09CDB6" w14:textId="77777777" w:rsidR="002964BB" w:rsidRPr="002964BB" w:rsidRDefault="20FEDC72" w:rsidP="002964BB">
      <w:pPr>
        <w:pStyle w:val="ListParagraph"/>
        <w:numPr>
          <w:ilvl w:val="1"/>
          <w:numId w:val="45"/>
        </w:numPr>
        <w:jc w:val="both"/>
        <w:rPr>
          <w:rFonts w:asciiTheme="minorHAnsi" w:eastAsiaTheme="minorEastAsia" w:hAnsiTheme="minorHAnsi"/>
        </w:rPr>
      </w:pPr>
      <w:r w:rsidRPr="002964BB">
        <w:rPr>
          <w:rFonts w:eastAsia="Arial" w:cs="Arial"/>
        </w:rPr>
        <w:t>Recommendation 4: Partnerships need to be driven by an independent chair transformation</w:t>
      </w:r>
    </w:p>
    <w:p w14:paraId="29C18D2A" w14:textId="77777777" w:rsidR="002964BB" w:rsidRPr="002964BB" w:rsidRDefault="20FEDC72" w:rsidP="002964BB">
      <w:pPr>
        <w:pStyle w:val="ListParagraph"/>
        <w:numPr>
          <w:ilvl w:val="1"/>
          <w:numId w:val="45"/>
        </w:numPr>
        <w:jc w:val="both"/>
        <w:rPr>
          <w:rFonts w:asciiTheme="minorHAnsi" w:eastAsiaTheme="minorEastAsia" w:hAnsiTheme="minorHAnsi"/>
        </w:rPr>
      </w:pPr>
      <w:r w:rsidRPr="002964BB">
        <w:rPr>
          <w:rFonts w:eastAsia="Arial" w:cs="Arial"/>
        </w:rPr>
        <w:t>Recommendation 5: Businesses need to secure senior-level buy-in to effectively participate in partnerships.</w:t>
      </w:r>
    </w:p>
    <w:p w14:paraId="726A4BFD" w14:textId="1CA9662D" w:rsidR="20FEDC72" w:rsidRPr="002964BB" w:rsidRDefault="20FEDC72" w:rsidP="002964BB">
      <w:pPr>
        <w:pStyle w:val="ListParagraph"/>
        <w:numPr>
          <w:ilvl w:val="1"/>
          <w:numId w:val="45"/>
        </w:numPr>
        <w:jc w:val="both"/>
        <w:rPr>
          <w:rFonts w:asciiTheme="minorHAnsi" w:eastAsiaTheme="minorEastAsia" w:hAnsiTheme="minorHAnsi"/>
        </w:rPr>
      </w:pPr>
      <w:r w:rsidRPr="002964BB">
        <w:rPr>
          <w:rFonts w:eastAsia="Arial" w:cs="Arial"/>
        </w:rPr>
        <w:t>Recommendation 6: Business should play a key role in tackling the key issues in a place.</w:t>
      </w:r>
    </w:p>
    <w:p w14:paraId="4E39DF58" w14:textId="3428C53A" w:rsidR="20FEDC72" w:rsidRDefault="20FEDC72" w:rsidP="20FEDC72">
      <w:pPr>
        <w:jc w:val="both"/>
        <w:rPr>
          <w:rFonts w:eastAsia="Arial" w:cs="Arial"/>
          <w:b/>
          <w:bCs/>
          <w:sz w:val="20"/>
          <w:szCs w:val="20"/>
        </w:rPr>
      </w:pPr>
      <w:r w:rsidRPr="20FEDC72">
        <w:rPr>
          <w:rFonts w:eastAsia="Arial" w:cs="Arial"/>
          <w:b/>
          <w:bCs/>
        </w:rPr>
        <w:t>The unique resources of each partner need to be leveraged</w:t>
      </w:r>
    </w:p>
    <w:p w14:paraId="328C0E1F" w14:textId="77777777" w:rsidR="007339AA" w:rsidRPr="007339AA" w:rsidRDefault="20FEDC72" w:rsidP="007339AA">
      <w:pPr>
        <w:pStyle w:val="ListParagraph"/>
        <w:numPr>
          <w:ilvl w:val="1"/>
          <w:numId w:val="45"/>
        </w:numPr>
        <w:jc w:val="both"/>
        <w:rPr>
          <w:rFonts w:asciiTheme="minorHAnsi" w:eastAsiaTheme="minorEastAsia" w:hAnsiTheme="minorHAnsi"/>
        </w:rPr>
      </w:pPr>
      <w:r w:rsidRPr="007339AA">
        <w:rPr>
          <w:rFonts w:eastAsia="Arial" w:cs="Arial"/>
        </w:rPr>
        <w:t>Recommendation 7: Business, civil society organisations, and local government should each play a key role in setting a strategy for a place</w:t>
      </w:r>
    </w:p>
    <w:p w14:paraId="4DF9DF33" w14:textId="77777777" w:rsidR="007339AA" w:rsidRPr="007339AA" w:rsidRDefault="20FEDC72" w:rsidP="007339AA">
      <w:pPr>
        <w:pStyle w:val="ListParagraph"/>
        <w:numPr>
          <w:ilvl w:val="1"/>
          <w:numId w:val="45"/>
        </w:numPr>
        <w:jc w:val="both"/>
        <w:rPr>
          <w:rFonts w:asciiTheme="minorHAnsi" w:eastAsiaTheme="minorEastAsia" w:hAnsiTheme="minorHAnsi"/>
        </w:rPr>
      </w:pPr>
      <w:r w:rsidRPr="007339AA">
        <w:rPr>
          <w:rFonts w:eastAsia="Arial" w:cs="Arial"/>
        </w:rPr>
        <w:t>Recommendation 8: Business should utilise its knowledge &amp; assets to benefit the partnership and the wider community.</w:t>
      </w:r>
    </w:p>
    <w:p w14:paraId="737FC357" w14:textId="77777777" w:rsidR="007339AA" w:rsidRPr="007339AA" w:rsidRDefault="20FEDC72" w:rsidP="007339AA">
      <w:pPr>
        <w:pStyle w:val="ListParagraph"/>
        <w:numPr>
          <w:ilvl w:val="1"/>
          <w:numId w:val="45"/>
        </w:numPr>
        <w:jc w:val="both"/>
        <w:rPr>
          <w:rFonts w:asciiTheme="minorHAnsi" w:eastAsiaTheme="minorEastAsia" w:hAnsiTheme="minorHAnsi"/>
        </w:rPr>
      </w:pPr>
      <w:r w:rsidRPr="007339AA">
        <w:rPr>
          <w:rFonts w:eastAsia="Arial" w:cs="Arial"/>
        </w:rPr>
        <w:t>Recommendation 9: Businesses should advocate for their place on a national level.</w:t>
      </w:r>
    </w:p>
    <w:p w14:paraId="107A6F23" w14:textId="495F990F" w:rsidR="20FEDC72" w:rsidRPr="007339AA" w:rsidRDefault="20FEDC72" w:rsidP="0044126E">
      <w:pPr>
        <w:pStyle w:val="ListParagraph"/>
        <w:numPr>
          <w:ilvl w:val="1"/>
          <w:numId w:val="45"/>
        </w:numPr>
        <w:ind w:left="709" w:hanging="566"/>
        <w:jc w:val="both"/>
        <w:rPr>
          <w:rFonts w:asciiTheme="minorHAnsi" w:eastAsiaTheme="minorEastAsia" w:hAnsiTheme="minorHAnsi"/>
        </w:rPr>
      </w:pPr>
      <w:r w:rsidRPr="007339AA">
        <w:rPr>
          <w:rFonts w:eastAsia="Arial" w:cs="Arial"/>
        </w:rPr>
        <w:t>Recommendation 10: Businesses should harness their supply chain to engage more organisations in a partnership.</w:t>
      </w:r>
    </w:p>
    <w:p w14:paraId="724D22B6" w14:textId="459D7513" w:rsidR="20FEDC72" w:rsidRDefault="20FEDC72" w:rsidP="20FEDC72">
      <w:pPr>
        <w:jc w:val="both"/>
        <w:rPr>
          <w:rFonts w:eastAsia="Arial" w:cs="Arial"/>
          <w:b/>
          <w:bCs/>
          <w:sz w:val="20"/>
          <w:szCs w:val="20"/>
        </w:rPr>
      </w:pPr>
      <w:r w:rsidRPr="20FEDC72">
        <w:rPr>
          <w:rFonts w:eastAsia="Arial" w:cs="Arial"/>
          <w:b/>
          <w:bCs/>
        </w:rPr>
        <w:t>Government needs to do more to involve business in levelling up</w:t>
      </w:r>
    </w:p>
    <w:p w14:paraId="11A5B7AF" w14:textId="77777777" w:rsidR="00A03551" w:rsidRPr="00A03551" w:rsidRDefault="20FEDC72" w:rsidP="00A03551">
      <w:pPr>
        <w:pStyle w:val="ListParagraph"/>
        <w:numPr>
          <w:ilvl w:val="1"/>
          <w:numId w:val="45"/>
        </w:numPr>
        <w:ind w:left="709" w:hanging="567"/>
        <w:jc w:val="both"/>
        <w:rPr>
          <w:rFonts w:asciiTheme="minorHAnsi" w:eastAsiaTheme="minorEastAsia" w:hAnsiTheme="minorHAnsi"/>
        </w:rPr>
      </w:pPr>
      <w:r w:rsidRPr="007339AA">
        <w:rPr>
          <w:rFonts w:eastAsia="Arial" w:cs="Arial"/>
        </w:rPr>
        <w:t>Recommendation 11: Central government needs to facilitate effective local partnerships, that will work closely with Levelling Up Directors, through funding Connectors.</w:t>
      </w:r>
    </w:p>
    <w:p w14:paraId="1A740521" w14:textId="77777777" w:rsidR="00A03551" w:rsidRPr="00A03551" w:rsidRDefault="20FEDC72" w:rsidP="00A03551">
      <w:pPr>
        <w:pStyle w:val="ListParagraph"/>
        <w:numPr>
          <w:ilvl w:val="1"/>
          <w:numId w:val="45"/>
        </w:numPr>
        <w:ind w:left="709" w:hanging="567"/>
        <w:jc w:val="both"/>
        <w:rPr>
          <w:rFonts w:asciiTheme="minorHAnsi" w:eastAsiaTheme="minorEastAsia" w:hAnsiTheme="minorHAnsi"/>
        </w:rPr>
      </w:pPr>
      <w:r w:rsidRPr="00A03551">
        <w:rPr>
          <w:rFonts w:eastAsia="Arial" w:cs="Arial"/>
        </w:rPr>
        <w:lastRenderedPageBreak/>
        <w:t>Recommendation 12: Town Deal Boards have the potential to be further utilised to deliver the levelling up missions, but central government needs to ensure they are truly business led and give them increased revenue funding to enable them to operate as an effective place-based partnership.</w:t>
      </w:r>
    </w:p>
    <w:p w14:paraId="09B673A1" w14:textId="77777777" w:rsidR="00A03551" w:rsidRPr="00A03551" w:rsidRDefault="20FEDC72" w:rsidP="00A03551">
      <w:pPr>
        <w:pStyle w:val="ListParagraph"/>
        <w:numPr>
          <w:ilvl w:val="1"/>
          <w:numId w:val="45"/>
        </w:numPr>
        <w:ind w:left="709" w:hanging="567"/>
        <w:jc w:val="both"/>
        <w:rPr>
          <w:rFonts w:asciiTheme="minorHAnsi" w:eastAsiaTheme="minorEastAsia" w:hAnsiTheme="minorHAnsi"/>
        </w:rPr>
      </w:pPr>
      <w:r w:rsidRPr="00A03551">
        <w:rPr>
          <w:rFonts w:eastAsia="Arial" w:cs="Arial"/>
        </w:rPr>
        <w:t>Recommendation 13: Levelling up funding needs to be flexible, long-term, localised and aligned with the levelling up missions to maximise the engagement of business and deliver transformative change.</w:t>
      </w:r>
    </w:p>
    <w:p w14:paraId="5FDB701D" w14:textId="7F3AB173" w:rsidR="20FEDC72" w:rsidRPr="00A03551" w:rsidRDefault="20FEDC72" w:rsidP="00A03551">
      <w:pPr>
        <w:pStyle w:val="ListParagraph"/>
        <w:numPr>
          <w:ilvl w:val="1"/>
          <w:numId w:val="45"/>
        </w:numPr>
        <w:ind w:left="709" w:hanging="567"/>
        <w:jc w:val="both"/>
        <w:rPr>
          <w:rFonts w:asciiTheme="minorHAnsi" w:eastAsiaTheme="minorEastAsia" w:hAnsiTheme="minorHAnsi"/>
        </w:rPr>
      </w:pPr>
      <w:r w:rsidRPr="00A03551">
        <w:rPr>
          <w:rFonts w:eastAsia="Arial" w:cs="Arial"/>
        </w:rPr>
        <w:t>Recommendation 14: A place-based approach by business could be empowered by incentives that direct attention and resources to places.</w:t>
      </w:r>
    </w:p>
    <w:p w14:paraId="60D49FB2" w14:textId="096BE37F" w:rsidR="20FEDC72" w:rsidRDefault="20FEDC72" w:rsidP="20FEDC72">
      <w:pPr>
        <w:spacing w:after="0" w:line="240" w:lineRule="auto"/>
        <w:ind w:left="0" w:firstLine="0"/>
        <w:jc w:val="both"/>
        <w:rPr>
          <w:rFonts w:eastAsia="Calibri" w:cs="Arial"/>
          <w:b/>
          <w:bCs/>
        </w:rPr>
      </w:pPr>
    </w:p>
    <w:p w14:paraId="7B7E8486" w14:textId="1B887B14" w:rsidR="00487969" w:rsidRDefault="00487969" w:rsidP="00487969">
      <w:pPr>
        <w:rPr>
          <w:b/>
          <w:bCs/>
        </w:rPr>
      </w:pPr>
      <w:r w:rsidRPr="7F3D59BC">
        <w:rPr>
          <w:b/>
          <w:bCs/>
        </w:rPr>
        <w:t xml:space="preserve">Next steps </w:t>
      </w:r>
    </w:p>
    <w:p w14:paraId="0135177F" w14:textId="7525BA52" w:rsidR="009D61B6" w:rsidRDefault="00487969" w:rsidP="20FEDC72">
      <w:pPr>
        <w:pStyle w:val="ListParagraph"/>
        <w:rPr>
          <w:rFonts w:asciiTheme="minorHAnsi" w:eastAsiaTheme="minorEastAsia" w:hAnsiTheme="minorHAnsi"/>
        </w:rPr>
      </w:pPr>
      <w:r>
        <w:t xml:space="preserve">The </w:t>
      </w:r>
      <w:r w:rsidR="005326C7">
        <w:t>Board meeting is an opportunity for members to discuss with Lord Steve Bassam (</w:t>
      </w:r>
      <w:r w:rsidR="00C41361">
        <w:t xml:space="preserve">see </w:t>
      </w:r>
      <w:r w:rsidR="005326C7">
        <w:t>Appendix A</w:t>
      </w:r>
      <w:r w:rsidR="00C41361">
        <w:t xml:space="preserve"> for biography</w:t>
      </w:r>
      <w:r w:rsidR="005326C7">
        <w:t xml:space="preserve">) the recommendations presented in the final report in greater detail. Lord Bassam will share the findings and comment on opportunities for future collaboration with the </w:t>
      </w:r>
      <w:r w:rsidR="003B3DF2">
        <w:t xml:space="preserve">City Regions Board. </w:t>
      </w:r>
    </w:p>
    <w:p w14:paraId="23FBA4DA" w14:textId="77777777" w:rsidR="00763664" w:rsidRDefault="00763664" w:rsidP="00763664">
      <w:pPr>
        <w:pStyle w:val="ListParagraph"/>
        <w:numPr>
          <w:ilvl w:val="0"/>
          <w:numId w:val="0"/>
        </w:numPr>
        <w:ind w:left="360"/>
      </w:pPr>
    </w:p>
    <w:p w14:paraId="7D894CE5" w14:textId="57F5576A" w:rsidR="00763664" w:rsidRPr="005326C7" w:rsidRDefault="00763664" w:rsidP="005326C7">
      <w:pPr>
        <w:pStyle w:val="ListParagraph"/>
      </w:pPr>
      <w:r>
        <w:t>Members are invited to comment on the final report and</w:t>
      </w:r>
      <w:r w:rsidR="00DD5CD0">
        <w:t xml:space="preserve"> have a further discussion with Lord Bassam considering how the recommendations can inform the Board’s wider levelling up work programme. </w:t>
      </w:r>
    </w:p>
    <w:p w14:paraId="241BF4A6" w14:textId="3FE9BAAB" w:rsidR="00487969" w:rsidRDefault="004C5375" w:rsidP="00487969">
      <w:pPr>
        <w:ind w:left="0" w:firstLine="0"/>
      </w:pPr>
      <w:sdt>
        <w:sdtPr>
          <w:rPr>
            <w:rStyle w:val="Style6"/>
          </w:rPr>
          <w:alias w:val="Wales"/>
          <w:tag w:val="Wales"/>
          <w:id w:val="77032369"/>
          <w:placeholder>
            <w:docPart w:val="851EF802C7A249F88D9A85E6FD88921E"/>
          </w:placeholder>
        </w:sdtPr>
        <w:sdtEndPr>
          <w:rPr>
            <w:rStyle w:val="Style6"/>
          </w:rPr>
        </w:sdtEndPr>
        <w:sdtContent>
          <w:r w:rsidR="00487969">
            <w:rPr>
              <w:rStyle w:val="Style6"/>
            </w:rPr>
            <w:t>Implications for Wales</w:t>
          </w:r>
        </w:sdtContent>
      </w:sdt>
    </w:p>
    <w:p w14:paraId="2A5E7075" w14:textId="77777777" w:rsidR="008B668F" w:rsidRPr="008B668F" w:rsidRDefault="008B668F" w:rsidP="008B668F">
      <w:pPr>
        <w:pStyle w:val="ListParagraph"/>
        <w:rPr>
          <w:rStyle w:val="ReportTemplate"/>
        </w:rPr>
      </w:pPr>
      <w:r w:rsidRPr="20FEDC72">
        <w:rPr>
          <w:rStyle w:val="ReportTemplate"/>
        </w:rPr>
        <w:t>While the UK Government has committed to level up the UK, economic development is a matter devolved to the Welsh Assembly.</w:t>
      </w:r>
    </w:p>
    <w:p w14:paraId="1809BF2E" w14:textId="77777777" w:rsidR="00487969" w:rsidRDefault="004C5375" w:rsidP="000D11B6">
      <w:pPr>
        <w:rPr>
          <w:rStyle w:val="ReportTemplate"/>
        </w:rPr>
      </w:pPr>
      <w:sdt>
        <w:sdtPr>
          <w:rPr>
            <w:rStyle w:val="Style6"/>
          </w:rPr>
          <w:alias w:val="Financial Implications"/>
          <w:tag w:val="Financial Implications"/>
          <w:id w:val="-564251015"/>
          <w:placeholder>
            <w:docPart w:val="8C57544A6FF24CB1AC4993341A288C80"/>
          </w:placeholder>
        </w:sdtPr>
        <w:sdtEndPr>
          <w:rPr>
            <w:rStyle w:val="Style6"/>
          </w:rPr>
        </w:sdtEndPr>
        <w:sdtContent>
          <w:r w:rsidR="00487969">
            <w:rPr>
              <w:rStyle w:val="Style6"/>
            </w:rPr>
            <w:t>Financial Implications</w:t>
          </w:r>
        </w:sdtContent>
      </w:sdt>
    </w:p>
    <w:p w14:paraId="370304DC" w14:textId="0474064A" w:rsidR="00D9191F" w:rsidRPr="00A03551" w:rsidRDefault="00487969" w:rsidP="00A03551">
      <w:pPr>
        <w:pStyle w:val="ListParagraph"/>
        <w:numPr>
          <w:ilvl w:val="0"/>
          <w:numId w:val="35"/>
        </w:numPr>
        <w:spacing w:after="0"/>
      </w:pPr>
      <w:r w:rsidRPr="20FEDC72">
        <w:rPr>
          <w:rStyle w:val="Title2"/>
          <w:b w:val="0"/>
          <w:sz w:val="22"/>
        </w:rPr>
        <w:t xml:space="preserve">The Board’s activities are supported by budgets </w:t>
      </w:r>
      <w:r w:rsidRPr="20FEDC72">
        <w:rPr>
          <w:rStyle w:val="ReportTemplate"/>
        </w:rPr>
        <w:t>for</w:t>
      </w:r>
      <w:r w:rsidRPr="20FEDC72">
        <w:rPr>
          <w:rStyle w:val="Title2"/>
          <w:sz w:val="22"/>
        </w:rPr>
        <w:t xml:space="preserve"> </w:t>
      </w:r>
      <w:r w:rsidRPr="20FEDC72">
        <w:rPr>
          <w:rStyle w:val="Title2"/>
          <w:b w:val="0"/>
          <w:sz w:val="22"/>
        </w:rPr>
        <w:t xml:space="preserve">policy development and improvement. The </w:t>
      </w:r>
      <w:r w:rsidR="00D9191F" w:rsidRPr="20FEDC72">
        <w:rPr>
          <w:rStyle w:val="Title2"/>
          <w:b w:val="0"/>
          <w:sz w:val="22"/>
        </w:rPr>
        <w:t>LGA’s financial contribution to the Taskforce was funded through the budget</w:t>
      </w:r>
      <w:r w:rsidRPr="20FEDC72">
        <w:rPr>
          <w:rStyle w:val="Title2"/>
          <w:b w:val="0"/>
          <w:sz w:val="22"/>
        </w:rPr>
        <w:t xml:space="preserve"> for policy development.</w:t>
      </w:r>
    </w:p>
    <w:sectPr w:rsidR="00D9191F" w:rsidRPr="00A03551" w:rsidSect="004C5375">
      <w:headerReference w:type="default" r:id="rId13"/>
      <w:footerReference w:type="default" r:id="rId14"/>
      <w:pgSz w:w="11906" w:h="16838"/>
      <w:pgMar w:top="1440" w:right="1440" w:bottom="1440" w:left="1440" w:header="708"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CD6E" w14:textId="77777777" w:rsidR="0083303E" w:rsidRPr="00C803F3" w:rsidRDefault="0083303E" w:rsidP="00C803F3">
      <w:r>
        <w:separator/>
      </w:r>
    </w:p>
  </w:endnote>
  <w:endnote w:type="continuationSeparator" w:id="0">
    <w:p w14:paraId="7284E9F8" w14:textId="77777777" w:rsidR="0083303E" w:rsidRPr="00C803F3" w:rsidRDefault="0083303E" w:rsidP="00C803F3">
      <w:r>
        <w:continuationSeparator/>
      </w:r>
    </w:p>
  </w:endnote>
  <w:endnote w:type="continuationNotice" w:id="1">
    <w:p w14:paraId="50CD9E45" w14:textId="77777777" w:rsidR="0083303E" w:rsidRDefault="00833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6269" w14:textId="77777777" w:rsidR="004C5375" w:rsidRDefault="004C5375" w:rsidP="004C5375">
    <w:pPr>
      <w:pStyle w:val="IDeAFooterAddress"/>
      <w:ind w:left="-567" w:right="-567"/>
      <w:jc w:val="center"/>
      <w:rPr>
        <w:rFonts w:ascii="Arial" w:hAnsi="Arial" w:cs="Arial"/>
        <w:szCs w:val="16"/>
      </w:rPr>
    </w:pPr>
  </w:p>
  <w:p w14:paraId="5C392A4A" w14:textId="77777777" w:rsidR="004C5375" w:rsidRPr="00413FDA" w:rsidRDefault="004C5375" w:rsidP="004C5375">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0849EEA7" w14:textId="77777777" w:rsidR="004C5375" w:rsidRDefault="004C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1AE1" w14:textId="77777777" w:rsidR="0083303E" w:rsidRPr="00C803F3" w:rsidRDefault="0083303E" w:rsidP="00C803F3">
      <w:r>
        <w:separator/>
      </w:r>
    </w:p>
  </w:footnote>
  <w:footnote w:type="continuationSeparator" w:id="0">
    <w:p w14:paraId="50991FEB" w14:textId="77777777" w:rsidR="0083303E" w:rsidRPr="00C803F3" w:rsidRDefault="0083303E" w:rsidP="00C803F3">
      <w:r>
        <w:continuationSeparator/>
      </w:r>
    </w:p>
  </w:footnote>
  <w:footnote w:type="continuationNotice" w:id="1">
    <w:p w14:paraId="13E28525" w14:textId="77777777" w:rsidR="0083303E" w:rsidRDefault="00833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950" w14:textId="77777777" w:rsidR="005A30D7" w:rsidRDefault="005A30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30D7" w:rsidRPr="00C25CA7" w14:paraId="1823A57E" w14:textId="77777777" w:rsidTr="000F69FB">
      <w:trPr>
        <w:trHeight w:val="416"/>
      </w:trPr>
      <w:tc>
        <w:tcPr>
          <w:tcW w:w="5812" w:type="dxa"/>
          <w:vMerge w:val="restart"/>
        </w:tcPr>
        <w:p w14:paraId="11815AC9" w14:textId="77777777" w:rsidR="005A30D7" w:rsidRPr="00C803F3" w:rsidRDefault="005A30D7" w:rsidP="00C803F3">
          <w:r w:rsidRPr="00C803F3">
            <w:rPr>
              <w:noProof/>
              <w:lang w:eastAsia="en-GB"/>
            </w:rPr>
            <w:drawing>
              <wp:inline distT="0" distB="0" distL="0" distR="0" wp14:anchorId="7A708324" wp14:editId="4963F7A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BBE8C93" w14:textId="172A5290" w:rsidR="005A30D7" w:rsidRPr="00C803F3" w:rsidRDefault="0013187B" w:rsidP="00AC4C0C">
              <w:pPr>
                <w:ind w:left="0" w:firstLine="0"/>
              </w:pPr>
              <w:r>
                <w:rPr>
                  <w:b/>
                </w:rPr>
                <w:t>City Regions Board</w:t>
              </w:r>
            </w:p>
          </w:tc>
        </w:sdtContent>
      </w:sdt>
    </w:tr>
    <w:tr w:rsidR="005A30D7" w14:paraId="07530D8A" w14:textId="77777777" w:rsidTr="000F69FB">
      <w:trPr>
        <w:trHeight w:val="406"/>
      </w:trPr>
      <w:tc>
        <w:tcPr>
          <w:tcW w:w="5812" w:type="dxa"/>
          <w:vMerge/>
        </w:tcPr>
        <w:p w14:paraId="2A908E31" w14:textId="77777777" w:rsidR="005A30D7" w:rsidRPr="00A627DD" w:rsidRDefault="005A30D7" w:rsidP="00C803F3"/>
      </w:tc>
      <w:tc>
        <w:tcPr>
          <w:tcW w:w="4106" w:type="dxa"/>
        </w:tcPr>
        <w:sdt>
          <w:sdtPr>
            <w:alias w:val="Date"/>
            <w:tag w:val="Date"/>
            <w:id w:val="-488943452"/>
            <w:placeholder>
              <w:docPart w:val="DC36D9B85A214F14AB68618A90760C36"/>
            </w:placeholder>
            <w:date w:fullDate="2022-06-15T00:00:00Z">
              <w:dateFormat w:val="dd MMMM yyyy"/>
              <w:lid w:val="en-GB"/>
              <w:storeMappedDataAs w:val="dateTime"/>
              <w:calendar w:val="gregorian"/>
            </w:date>
          </w:sdtPr>
          <w:sdtEndPr/>
          <w:sdtContent>
            <w:p w14:paraId="06ABC938" w14:textId="504AE95D" w:rsidR="005A30D7" w:rsidRPr="00C803F3" w:rsidRDefault="00093588" w:rsidP="00C803F3">
              <w:r>
                <w:t>15</w:t>
              </w:r>
              <w:r w:rsidR="00EA392A">
                <w:t xml:space="preserve"> June 2022</w:t>
              </w:r>
            </w:p>
          </w:sdtContent>
        </w:sdt>
      </w:tc>
    </w:tr>
    <w:tr w:rsidR="005A30D7" w:rsidRPr="00C25CA7" w14:paraId="6196F256" w14:textId="77777777" w:rsidTr="000F69FB">
      <w:trPr>
        <w:trHeight w:val="89"/>
      </w:trPr>
      <w:tc>
        <w:tcPr>
          <w:tcW w:w="5812" w:type="dxa"/>
          <w:vMerge/>
        </w:tcPr>
        <w:p w14:paraId="183B1059" w14:textId="77777777" w:rsidR="005A30D7" w:rsidRPr="00A627DD" w:rsidRDefault="005A30D7" w:rsidP="00C803F3"/>
      </w:tc>
      <w:tc>
        <w:tcPr>
          <w:tcW w:w="4106" w:type="dxa"/>
        </w:tcPr>
        <w:sdt>
          <w:sdtPr>
            <w:alias w:val="Item no."/>
            <w:tag w:val="Item no."/>
            <w:id w:val="-624237752"/>
            <w:placeholder>
              <w:docPart w:val="E82C81CF1FFA4ABEBE434B5B73B7C3E5"/>
            </w:placeholder>
          </w:sdtPr>
          <w:sdtEndPr/>
          <w:sdtContent>
            <w:p w14:paraId="2CEED610" w14:textId="77777777" w:rsidR="005A30D7" w:rsidRPr="00C803F3" w:rsidRDefault="00D609B5" w:rsidP="00D609B5">
              <w:r>
                <w:t xml:space="preserve">  </w:t>
              </w:r>
            </w:p>
          </w:sdtContent>
        </w:sdt>
      </w:tc>
    </w:tr>
  </w:tbl>
  <w:p w14:paraId="76DBB4DD" w14:textId="77777777" w:rsidR="005A30D7" w:rsidRDefault="005A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936"/>
    <w:multiLevelType w:val="multilevel"/>
    <w:tmpl w:val="69F431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C4C32"/>
    <w:multiLevelType w:val="hybridMultilevel"/>
    <w:tmpl w:val="37B22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01AC3"/>
    <w:multiLevelType w:val="multilevel"/>
    <w:tmpl w:val="E4C86F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3DBF"/>
    <w:multiLevelType w:val="hybridMultilevel"/>
    <w:tmpl w:val="F2FC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47BD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B255FD"/>
    <w:multiLevelType w:val="hybridMultilevel"/>
    <w:tmpl w:val="FFFFFFFF"/>
    <w:lvl w:ilvl="0" w:tplc="49F81FEE">
      <w:start w:val="1"/>
      <w:numFmt w:val="bullet"/>
      <w:lvlText w:val=""/>
      <w:lvlJc w:val="left"/>
      <w:pPr>
        <w:ind w:left="720" w:hanging="360"/>
      </w:pPr>
      <w:rPr>
        <w:rFonts w:ascii="Symbol" w:hAnsi="Symbol" w:hint="default"/>
      </w:rPr>
    </w:lvl>
    <w:lvl w:ilvl="1" w:tplc="59E2BE34">
      <w:start w:val="1"/>
      <w:numFmt w:val="bullet"/>
      <w:lvlText w:val="o"/>
      <w:lvlJc w:val="left"/>
      <w:pPr>
        <w:ind w:left="1440" w:hanging="360"/>
      </w:pPr>
      <w:rPr>
        <w:rFonts w:ascii="Courier New" w:hAnsi="Courier New" w:hint="default"/>
      </w:rPr>
    </w:lvl>
    <w:lvl w:ilvl="2" w:tplc="655E564C">
      <w:start w:val="1"/>
      <w:numFmt w:val="bullet"/>
      <w:lvlText w:val=""/>
      <w:lvlJc w:val="left"/>
      <w:pPr>
        <w:ind w:left="2160" w:hanging="360"/>
      </w:pPr>
      <w:rPr>
        <w:rFonts w:ascii="Wingdings" w:hAnsi="Wingdings" w:hint="default"/>
      </w:rPr>
    </w:lvl>
    <w:lvl w:ilvl="3" w:tplc="0E46025C">
      <w:start w:val="1"/>
      <w:numFmt w:val="bullet"/>
      <w:lvlText w:val=""/>
      <w:lvlJc w:val="left"/>
      <w:pPr>
        <w:ind w:left="2880" w:hanging="360"/>
      </w:pPr>
      <w:rPr>
        <w:rFonts w:ascii="Symbol" w:hAnsi="Symbol" w:hint="default"/>
      </w:rPr>
    </w:lvl>
    <w:lvl w:ilvl="4" w:tplc="FB5A4114">
      <w:start w:val="1"/>
      <w:numFmt w:val="bullet"/>
      <w:lvlText w:val="o"/>
      <w:lvlJc w:val="left"/>
      <w:pPr>
        <w:ind w:left="3600" w:hanging="360"/>
      </w:pPr>
      <w:rPr>
        <w:rFonts w:ascii="Courier New" w:hAnsi="Courier New" w:hint="default"/>
      </w:rPr>
    </w:lvl>
    <w:lvl w:ilvl="5" w:tplc="142E93A8">
      <w:start w:val="1"/>
      <w:numFmt w:val="bullet"/>
      <w:lvlText w:val=""/>
      <w:lvlJc w:val="left"/>
      <w:pPr>
        <w:ind w:left="4320" w:hanging="360"/>
      </w:pPr>
      <w:rPr>
        <w:rFonts w:ascii="Wingdings" w:hAnsi="Wingdings" w:hint="default"/>
      </w:rPr>
    </w:lvl>
    <w:lvl w:ilvl="6" w:tplc="FB3009C4">
      <w:start w:val="1"/>
      <w:numFmt w:val="bullet"/>
      <w:lvlText w:val=""/>
      <w:lvlJc w:val="left"/>
      <w:pPr>
        <w:ind w:left="5040" w:hanging="360"/>
      </w:pPr>
      <w:rPr>
        <w:rFonts w:ascii="Symbol" w:hAnsi="Symbol" w:hint="default"/>
      </w:rPr>
    </w:lvl>
    <w:lvl w:ilvl="7" w:tplc="ED2EC25E">
      <w:start w:val="1"/>
      <w:numFmt w:val="bullet"/>
      <w:lvlText w:val="o"/>
      <w:lvlJc w:val="left"/>
      <w:pPr>
        <w:ind w:left="5760" w:hanging="360"/>
      </w:pPr>
      <w:rPr>
        <w:rFonts w:ascii="Courier New" w:hAnsi="Courier New" w:hint="default"/>
      </w:rPr>
    </w:lvl>
    <w:lvl w:ilvl="8" w:tplc="0B647A0A">
      <w:start w:val="1"/>
      <w:numFmt w:val="bullet"/>
      <w:lvlText w:val=""/>
      <w:lvlJc w:val="left"/>
      <w:pPr>
        <w:ind w:left="6480" w:hanging="360"/>
      </w:pPr>
      <w:rPr>
        <w:rFonts w:ascii="Wingdings" w:hAnsi="Wingdings" w:hint="default"/>
      </w:rPr>
    </w:lvl>
  </w:abstractNum>
  <w:abstractNum w:abstractNumId="10"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E7DF4"/>
    <w:multiLevelType w:val="multilevel"/>
    <w:tmpl w:val="8364F42E"/>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multilevel"/>
    <w:tmpl w:val="B330EC2E"/>
    <w:lvl w:ilvl="0">
      <w:start w:val="1"/>
      <w:numFmt w:val="decimal"/>
      <w:pStyle w:val="ListParagraph"/>
      <w:lvlText w:val="%1."/>
      <w:lvlJc w:val="left"/>
      <w:pPr>
        <w:ind w:left="360" w:hanging="360"/>
      </w:pPr>
      <w:rPr>
        <w:rFonts w:ascii="Arial" w:hAnsi="Arial" w:cs="Arial" w:hint="default"/>
        <w:b w:val="0"/>
        <w:i w:val="0"/>
      </w:rPr>
    </w:lvl>
    <w:lvl w:ilvl="1">
      <w:start w:val="1"/>
      <w:numFmt w:val="bullet"/>
      <w:lvlText w:val=""/>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1F3EA1"/>
    <w:multiLevelType w:val="hybridMultilevel"/>
    <w:tmpl w:val="C3D414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6C19AF"/>
    <w:multiLevelType w:val="hybridMultilevel"/>
    <w:tmpl w:val="C7EC5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974F4B"/>
    <w:multiLevelType w:val="hybridMultilevel"/>
    <w:tmpl w:val="81C25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7672AB"/>
    <w:multiLevelType w:val="hybridMultilevel"/>
    <w:tmpl w:val="3CC80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E462D"/>
    <w:multiLevelType w:val="hybridMultilevel"/>
    <w:tmpl w:val="B50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85A7E"/>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529CDA"/>
    <w:multiLevelType w:val="hybridMultilevel"/>
    <w:tmpl w:val="1A64F23E"/>
    <w:lvl w:ilvl="0" w:tplc="C9F40980">
      <w:start w:val="1"/>
      <w:numFmt w:val="bullet"/>
      <w:lvlText w:val="·"/>
      <w:lvlJc w:val="left"/>
      <w:pPr>
        <w:ind w:left="720" w:hanging="360"/>
      </w:pPr>
      <w:rPr>
        <w:rFonts w:ascii="Symbol" w:hAnsi="Symbol" w:hint="default"/>
      </w:rPr>
    </w:lvl>
    <w:lvl w:ilvl="1" w:tplc="D03C4A34">
      <w:start w:val="1"/>
      <w:numFmt w:val="bullet"/>
      <w:lvlText w:val="o"/>
      <w:lvlJc w:val="left"/>
      <w:pPr>
        <w:ind w:left="1440" w:hanging="360"/>
      </w:pPr>
      <w:rPr>
        <w:rFonts w:ascii="Courier New" w:hAnsi="Courier New" w:hint="default"/>
      </w:rPr>
    </w:lvl>
    <w:lvl w:ilvl="2" w:tplc="3CBA1BE0">
      <w:start w:val="1"/>
      <w:numFmt w:val="bullet"/>
      <w:lvlText w:val=""/>
      <w:lvlJc w:val="left"/>
      <w:pPr>
        <w:ind w:left="2160" w:hanging="360"/>
      </w:pPr>
      <w:rPr>
        <w:rFonts w:ascii="Wingdings" w:hAnsi="Wingdings" w:hint="default"/>
      </w:rPr>
    </w:lvl>
    <w:lvl w:ilvl="3" w:tplc="DB3C0804">
      <w:start w:val="1"/>
      <w:numFmt w:val="bullet"/>
      <w:lvlText w:val=""/>
      <w:lvlJc w:val="left"/>
      <w:pPr>
        <w:ind w:left="2880" w:hanging="360"/>
      </w:pPr>
      <w:rPr>
        <w:rFonts w:ascii="Symbol" w:hAnsi="Symbol" w:hint="default"/>
      </w:rPr>
    </w:lvl>
    <w:lvl w:ilvl="4" w:tplc="ED1C09A8">
      <w:start w:val="1"/>
      <w:numFmt w:val="bullet"/>
      <w:lvlText w:val="o"/>
      <w:lvlJc w:val="left"/>
      <w:pPr>
        <w:ind w:left="3600" w:hanging="360"/>
      </w:pPr>
      <w:rPr>
        <w:rFonts w:ascii="Courier New" w:hAnsi="Courier New" w:hint="default"/>
      </w:rPr>
    </w:lvl>
    <w:lvl w:ilvl="5" w:tplc="D5EC554E">
      <w:start w:val="1"/>
      <w:numFmt w:val="bullet"/>
      <w:lvlText w:val=""/>
      <w:lvlJc w:val="left"/>
      <w:pPr>
        <w:ind w:left="4320" w:hanging="360"/>
      </w:pPr>
      <w:rPr>
        <w:rFonts w:ascii="Wingdings" w:hAnsi="Wingdings" w:hint="default"/>
      </w:rPr>
    </w:lvl>
    <w:lvl w:ilvl="6" w:tplc="0B44958C">
      <w:start w:val="1"/>
      <w:numFmt w:val="bullet"/>
      <w:lvlText w:val=""/>
      <w:lvlJc w:val="left"/>
      <w:pPr>
        <w:ind w:left="5040" w:hanging="360"/>
      </w:pPr>
      <w:rPr>
        <w:rFonts w:ascii="Symbol" w:hAnsi="Symbol" w:hint="default"/>
      </w:rPr>
    </w:lvl>
    <w:lvl w:ilvl="7" w:tplc="C100ADD2">
      <w:start w:val="1"/>
      <w:numFmt w:val="bullet"/>
      <w:lvlText w:val="o"/>
      <w:lvlJc w:val="left"/>
      <w:pPr>
        <w:ind w:left="5760" w:hanging="360"/>
      </w:pPr>
      <w:rPr>
        <w:rFonts w:ascii="Courier New" w:hAnsi="Courier New" w:hint="default"/>
      </w:rPr>
    </w:lvl>
    <w:lvl w:ilvl="8" w:tplc="C0F88E46">
      <w:start w:val="1"/>
      <w:numFmt w:val="bullet"/>
      <w:lvlText w:val=""/>
      <w:lvlJc w:val="left"/>
      <w:pPr>
        <w:ind w:left="6480" w:hanging="360"/>
      </w:pPr>
      <w:rPr>
        <w:rFonts w:ascii="Wingdings" w:hAnsi="Wingdings" w:hint="default"/>
      </w:rPr>
    </w:lvl>
  </w:abstractNum>
  <w:abstractNum w:abstractNumId="27" w15:restartNumberingAfterBreak="0">
    <w:nsid w:val="3FBF50C7"/>
    <w:multiLevelType w:val="multilevel"/>
    <w:tmpl w:val="5BCE421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952E79"/>
    <w:multiLevelType w:val="hybridMultilevel"/>
    <w:tmpl w:val="422ABD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993489D"/>
    <w:multiLevelType w:val="hybridMultilevel"/>
    <w:tmpl w:val="35DA7458"/>
    <w:lvl w:ilvl="0" w:tplc="DC4AC7B4">
      <w:start w:val="1"/>
      <w:numFmt w:val="bullet"/>
      <w:lvlText w:val="·"/>
      <w:lvlJc w:val="left"/>
      <w:pPr>
        <w:ind w:left="720" w:hanging="360"/>
      </w:pPr>
      <w:rPr>
        <w:rFonts w:ascii="Symbol" w:hAnsi="Symbol" w:hint="default"/>
      </w:rPr>
    </w:lvl>
    <w:lvl w:ilvl="1" w:tplc="D2E8AF26">
      <w:start w:val="1"/>
      <w:numFmt w:val="bullet"/>
      <w:lvlText w:val="o"/>
      <w:lvlJc w:val="left"/>
      <w:pPr>
        <w:ind w:left="1440" w:hanging="360"/>
      </w:pPr>
      <w:rPr>
        <w:rFonts w:ascii="Courier New" w:hAnsi="Courier New" w:hint="default"/>
      </w:rPr>
    </w:lvl>
    <w:lvl w:ilvl="2" w:tplc="BDCE0D06">
      <w:start w:val="1"/>
      <w:numFmt w:val="bullet"/>
      <w:lvlText w:val=""/>
      <w:lvlJc w:val="left"/>
      <w:pPr>
        <w:ind w:left="2160" w:hanging="360"/>
      </w:pPr>
      <w:rPr>
        <w:rFonts w:ascii="Wingdings" w:hAnsi="Wingdings" w:hint="default"/>
      </w:rPr>
    </w:lvl>
    <w:lvl w:ilvl="3" w:tplc="0610E7D2">
      <w:start w:val="1"/>
      <w:numFmt w:val="bullet"/>
      <w:lvlText w:val=""/>
      <w:lvlJc w:val="left"/>
      <w:pPr>
        <w:ind w:left="2880" w:hanging="360"/>
      </w:pPr>
      <w:rPr>
        <w:rFonts w:ascii="Symbol" w:hAnsi="Symbol" w:hint="default"/>
      </w:rPr>
    </w:lvl>
    <w:lvl w:ilvl="4" w:tplc="EBE09B40">
      <w:start w:val="1"/>
      <w:numFmt w:val="bullet"/>
      <w:lvlText w:val="o"/>
      <w:lvlJc w:val="left"/>
      <w:pPr>
        <w:ind w:left="3600" w:hanging="360"/>
      </w:pPr>
      <w:rPr>
        <w:rFonts w:ascii="Courier New" w:hAnsi="Courier New" w:hint="default"/>
      </w:rPr>
    </w:lvl>
    <w:lvl w:ilvl="5" w:tplc="6A64E6B8">
      <w:start w:val="1"/>
      <w:numFmt w:val="bullet"/>
      <w:lvlText w:val=""/>
      <w:lvlJc w:val="left"/>
      <w:pPr>
        <w:ind w:left="4320" w:hanging="360"/>
      </w:pPr>
      <w:rPr>
        <w:rFonts w:ascii="Wingdings" w:hAnsi="Wingdings" w:hint="default"/>
      </w:rPr>
    </w:lvl>
    <w:lvl w:ilvl="6" w:tplc="B7EED454">
      <w:start w:val="1"/>
      <w:numFmt w:val="bullet"/>
      <w:lvlText w:val=""/>
      <w:lvlJc w:val="left"/>
      <w:pPr>
        <w:ind w:left="5040" w:hanging="360"/>
      </w:pPr>
      <w:rPr>
        <w:rFonts w:ascii="Symbol" w:hAnsi="Symbol" w:hint="default"/>
      </w:rPr>
    </w:lvl>
    <w:lvl w:ilvl="7" w:tplc="14F0A268">
      <w:start w:val="1"/>
      <w:numFmt w:val="bullet"/>
      <w:lvlText w:val="o"/>
      <w:lvlJc w:val="left"/>
      <w:pPr>
        <w:ind w:left="5760" w:hanging="360"/>
      </w:pPr>
      <w:rPr>
        <w:rFonts w:ascii="Courier New" w:hAnsi="Courier New" w:hint="default"/>
      </w:rPr>
    </w:lvl>
    <w:lvl w:ilvl="8" w:tplc="09E87B3C">
      <w:start w:val="1"/>
      <w:numFmt w:val="bullet"/>
      <w:lvlText w:val=""/>
      <w:lvlJc w:val="left"/>
      <w:pPr>
        <w:ind w:left="6480" w:hanging="360"/>
      </w:pPr>
      <w:rPr>
        <w:rFonts w:ascii="Wingdings" w:hAnsi="Wingdings" w:hint="default"/>
      </w:rPr>
    </w:lvl>
  </w:abstractNum>
  <w:abstractNum w:abstractNumId="30"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31"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2B5A96"/>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A634AC"/>
    <w:multiLevelType w:val="hybridMultilevel"/>
    <w:tmpl w:val="F36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0635F8"/>
    <w:multiLevelType w:val="hybridMultilevel"/>
    <w:tmpl w:val="306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26839"/>
    <w:multiLevelType w:val="hybridMultilevel"/>
    <w:tmpl w:val="FFFFFFFF"/>
    <w:lvl w:ilvl="0" w:tplc="4518FF1A">
      <w:start w:val="1"/>
      <w:numFmt w:val="bullet"/>
      <w:lvlText w:val=""/>
      <w:lvlJc w:val="left"/>
      <w:pPr>
        <w:ind w:left="720" w:hanging="360"/>
      </w:pPr>
      <w:rPr>
        <w:rFonts w:ascii="Symbol" w:hAnsi="Symbol" w:hint="default"/>
      </w:rPr>
    </w:lvl>
    <w:lvl w:ilvl="1" w:tplc="49469708">
      <w:start w:val="1"/>
      <w:numFmt w:val="bullet"/>
      <w:lvlText w:val="o"/>
      <w:lvlJc w:val="left"/>
      <w:pPr>
        <w:ind w:left="1440" w:hanging="360"/>
      </w:pPr>
      <w:rPr>
        <w:rFonts w:ascii="Courier New" w:hAnsi="Courier New" w:hint="default"/>
      </w:rPr>
    </w:lvl>
    <w:lvl w:ilvl="2" w:tplc="7CA8B7F0">
      <w:start w:val="1"/>
      <w:numFmt w:val="bullet"/>
      <w:lvlText w:val=""/>
      <w:lvlJc w:val="left"/>
      <w:pPr>
        <w:ind w:left="2160" w:hanging="360"/>
      </w:pPr>
      <w:rPr>
        <w:rFonts w:ascii="Wingdings" w:hAnsi="Wingdings" w:hint="default"/>
      </w:rPr>
    </w:lvl>
    <w:lvl w:ilvl="3" w:tplc="277C0594">
      <w:start w:val="1"/>
      <w:numFmt w:val="bullet"/>
      <w:lvlText w:val=""/>
      <w:lvlJc w:val="left"/>
      <w:pPr>
        <w:ind w:left="2880" w:hanging="360"/>
      </w:pPr>
      <w:rPr>
        <w:rFonts w:ascii="Symbol" w:hAnsi="Symbol" w:hint="default"/>
      </w:rPr>
    </w:lvl>
    <w:lvl w:ilvl="4" w:tplc="7E96B8DA">
      <w:start w:val="1"/>
      <w:numFmt w:val="bullet"/>
      <w:lvlText w:val="o"/>
      <w:lvlJc w:val="left"/>
      <w:pPr>
        <w:ind w:left="3600" w:hanging="360"/>
      </w:pPr>
      <w:rPr>
        <w:rFonts w:ascii="Courier New" w:hAnsi="Courier New" w:hint="default"/>
      </w:rPr>
    </w:lvl>
    <w:lvl w:ilvl="5" w:tplc="067043E4">
      <w:start w:val="1"/>
      <w:numFmt w:val="bullet"/>
      <w:lvlText w:val=""/>
      <w:lvlJc w:val="left"/>
      <w:pPr>
        <w:ind w:left="4320" w:hanging="360"/>
      </w:pPr>
      <w:rPr>
        <w:rFonts w:ascii="Wingdings" w:hAnsi="Wingdings" w:hint="default"/>
      </w:rPr>
    </w:lvl>
    <w:lvl w:ilvl="6" w:tplc="D3F4E7A8">
      <w:start w:val="1"/>
      <w:numFmt w:val="bullet"/>
      <w:lvlText w:val=""/>
      <w:lvlJc w:val="left"/>
      <w:pPr>
        <w:ind w:left="5040" w:hanging="360"/>
      </w:pPr>
      <w:rPr>
        <w:rFonts w:ascii="Symbol" w:hAnsi="Symbol" w:hint="default"/>
      </w:rPr>
    </w:lvl>
    <w:lvl w:ilvl="7" w:tplc="B302D1AE">
      <w:start w:val="1"/>
      <w:numFmt w:val="bullet"/>
      <w:lvlText w:val="o"/>
      <w:lvlJc w:val="left"/>
      <w:pPr>
        <w:ind w:left="5760" w:hanging="360"/>
      </w:pPr>
      <w:rPr>
        <w:rFonts w:ascii="Courier New" w:hAnsi="Courier New" w:hint="default"/>
      </w:rPr>
    </w:lvl>
    <w:lvl w:ilvl="8" w:tplc="9B92A7CE">
      <w:start w:val="1"/>
      <w:numFmt w:val="bullet"/>
      <w:lvlText w:val=""/>
      <w:lvlJc w:val="left"/>
      <w:pPr>
        <w:ind w:left="6480" w:hanging="360"/>
      </w:pPr>
      <w:rPr>
        <w:rFonts w:ascii="Wingdings" w:hAnsi="Wingdings" w:hint="default"/>
      </w:rPr>
    </w:lvl>
  </w:abstractNum>
  <w:abstractNum w:abstractNumId="37" w15:restartNumberingAfterBreak="0">
    <w:nsid w:val="69BD53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2F0D0F"/>
    <w:multiLevelType w:val="hybridMultilevel"/>
    <w:tmpl w:val="9A2AA538"/>
    <w:lvl w:ilvl="0" w:tplc="C47C4464">
      <w:start w:val="1"/>
      <w:numFmt w:val="bullet"/>
      <w:lvlText w:val="·"/>
      <w:lvlJc w:val="left"/>
      <w:pPr>
        <w:ind w:left="720" w:hanging="360"/>
      </w:pPr>
      <w:rPr>
        <w:rFonts w:ascii="Symbol" w:hAnsi="Symbol" w:hint="default"/>
      </w:rPr>
    </w:lvl>
    <w:lvl w:ilvl="1" w:tplc="11A67E68">
      <w:start w:val="1"/>
      <w:numFmt w:val="bullet"/>
      <w:lvlText w:val="o"/>
      <w:lvlJc w:val="left"/>
      <w:pPr>
        <w:ind w:left="1440" w:hanging="360"/>
      </w:pPr>
      <w:rPr>
        <w:rFonts w:ascii="Courier New" w:hAnsi="Courier New" w:hint="default"/>
      </w:rPr>
    </w:lvl>
    <w:lvl w:ilvl="2" w:tplc="D1842B7A">
      <w:start w:val="1"/>
      <w:numFmt w:val="bullet"/>
      <w:lvlText w:val=""/>
      <w:lvlJc w:val="left"/>
      <w:pPr>
        <w:ind w:left="2160" w:hanging="360"/>
      </w:pPr>
      <w:rPr>
        <w:rFonts w:ascii="Wingdings" w:hAnsi="Wingdings" w:hint="default"/>
      </w:rPr>
    </w:lvl>
    <w:lvl w:ilvl="3" w:tplc="3E8CD85A">
      <w:start w:val="1"/>
      <w:numFmt w:val="bullet"/>
      <w:lvlText w:val=""/>
      <w:lvlJc w:val="left"/>
      <w:pPr>
        <w:ind w:left="2880" w:hanging="360"/>
      </w:pPr>
      <w:rPr>
        <w:rFonts w:ascii="Symbol" w:hAnsi="Symbol" w:hint="default"/>
      </w:rPr>
    </w:lvl>
    <w:lvl w:ilvl="4" w:tplc="6F300ABC">
      <w:start w:val="1"/>
      <w:numFmt w:val="bullet"/>
      <w:lvlText w:val="o"/>
      <w:lvlJc w:val="left"/>
      <w:pPr>
        <w:ind w:left="3600" w:hanging="360"/>
      </w:pPr>
      <w:rPr>
        <w:rFonts w:ascii="Courier New" w:hAnsi="Courier New" w:hint="default"/>
      </w:rPr>
    </w:lvl>
    <w:lvl w:ilvl="5" w:tplc="269EFE4C">
      <w:start w:val="1"/>
      <w:numFmt w:val="bullet"/>
      <w:lvlText w:val=""/>
      <w:lvlJc w:val="left"/>
      <w:pPr>
        <w:ind w:left="4320" w:hanging="360"/>
      </w:pPr>
      <w:rPr>
        <w:rFonts w:ascii="Wingdings" w:hAnsi="Wingdings" w:hint="default"/>
      </w:rPr>
    </w:lvl>
    <w:lvl w:ilvl="6" w:tplc="37FE5BAE">
      <w:start w:val="1"/>
      <w:numFmt w:val="bullet"/>
      <w:lvlText w:val=""/>
      <w:lvlJc w:val="left"/>
      <w:pPr>
        <w:ind w:left="5040" w:hanging="360"/>
      </w:pPr>
      <w:rPr>
        <w:rFonts w:ascii="Symbol" w:hAnsi="Symbol" w:hint="default"/>
      </w:rPr>
    </w:lvl>
    <w:lvl w:ilvl="7" w:tplc="B074E496">
      <w:start w:val="1"/>
      <w:numFmt w:val="bullet"/>
      <w:lvlText w:val="o"/>
      <w:lvlJc w:val="left"/>
      <w:pPr>
        <w:ind w:left="5760" w:hanging="360"/>
      </w:pPr>
      <w:rPr>
        <w:rFonts w:ascii="Courier New" w:hAnsi="Courier New" w:hint="default"/>
      </w:rPr>
    </w:lvl>
    <w:lvl w:ilvl="8" w:tplc="F63ABB74">
      <w:start w:val="1"/>
      <w:numFmt w:val="bullet"/>
      <w:lvlText w:val=""/>
      <w:lvlJc w:val="left"/>
      <w:pPr>
        <w:ind w:left="6480" w:hanging="360"/>
      </w:pPr>
      <w:rPr>
        <w:rFonts w:ascii="Wingdings" w:hAnsi="Wingdings" w:hint="default"/>
      </w:rPr>
    </w:lvl>
  </w:abstractNum>
  <w:abstractNum w:abstractNumId="39"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816640"/>
    <w:multiLevelType w:val="multilevel"/>
    <w:tmpl w:val="E7A66E3A"/>
    <w:lvl w:ilvl="0">
      <w:start w:val="7"/>
      <w:numFmt w:val="decimal"/>
      <w:lvlText w:val="%1"/>
      <w:lvlJc w:val="left"/>
      <w:pPr>
        <w:ind w:left="360" w:hanging="360"/>
      </w:pPr>
      <w:rPr>
        <w:rFonts w:ascii="Arial" w:eastAsia="Arial" w:hAnsi="Arial" w:cs="Arial" w:hint="default"/>
      </w:rPr>
    </w:lvl>
    <w:lvl w:ilvl="1">
      <w:start w:val="1"/>
      <w:numFmt w:val="decimal"/>
      <w:lvlText w:val="%1.%2"/>
      <w:lvlJc w:val="left"/>
      <w:pPr>
        <w:ind w:left="502"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41" w15:restartNumberingAfterBreak="0">
    <w:nsid w:val="7C4941E8"/>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6"/>
  </w:num>
  <w:num w:numId="3">
    <w:abstractNumId w:val="38"/>
  </w:num>
  <w:num w:numId="4">
    <w:abstractNumId w:val="36"/>
  </w:num>
  <w:num w:numId="5">
    <w:abstractNumId w:val="9"/>
  </w:num>
  <w:num w:numId="6">
    <w:abstractNumId w:val="13"/>
  </w:num>
  <w:num w:numId="7">
    <w:abstractNumId w:val="12"/>
  </w:num>
  <w:num w:numId="8">
    <w:abstractNumId w:val="32"/>
  </w:num>
  <w:num w:numId="9">
    <w:abstractNumId w:val="10"/>
  </w:num>
  <w:num w:numId="10">
    <w:abstractNumId w:val="39"/>
  </w:num>
  <w:num w:numId="11">
    <w:abstractNumId w:val="23"/>
  </w:num>
  <w:num w:numId="12">
    <w:abstractNumId w:val="20"/>
  </w:num>
  <w:num w:numId="13">
    <w:abstractNumId w:val="5"/>
  </w:num>
  <w:num w:numId="14">
    <w:abstractNumId w:val="31"/>
  </w:num>
  <w:num w:numId="15">
    <w:abstractNumId w:val="30"/>
  </w:num>
  <w:num w:numId="16">
    <w:abstractNumId w:val="21"/>
  </w:num>
  <w:num w:numId="17">
    <w:abstractNumId w:val="7"/>
  </w:num>
  <w:num w:numId="18">
    <w:abstractNumId w:val="16"/>
  </w:num>
  <w:num w:numId="19">
    <w:abstractNumId w:val="15"/>
  </w:num>
  <w:num w:numId="20">
    <w:abstractNumId w:val="2"/>
  </w:num>
  <w:num w:numId="21">
    <w:abstractNumId w:val="4"/>
  </w:num>
  <w:num w:numId="22">
    <w:abstractNumId w:val="19"/>
  </w:num>
  <w:num w:numId="23">
    <w:abstractNumId w:val="1"/>
  </w:num>
  <w:num w:numId="24">
    <w:abstractNumId w:val="34"/>
  </w:num>
  <w:num w:numId="25">
    <w:abstractNumId w:val="8"/>
  </w:num>
  <w:num w:numId="26">
    <w:abstractNumId w:val="35"/>
  </w:num>
  <w:num w:numId="27">
    <w:abstractNumId w:val="13"/>
  </w:num>
  <w:num w:numId="28">
    <w:abstractNumId w:val="33"/>
  </w:num>
  <w:num w:numId="29">
    <w:abstractNumId w:val="25"/>
  </w:num>
  <w:num w:numId="30">
    <w:abstractNumId w:val="41"/>
  </w:num>
  <w:num w:numId="31">
    <w:abstractNumId w:val="6"/>
  </w:num>
  <w:num w:numId="32">
    <w:abstractNumId w:val="24"/>
  </w:num>
  <w:num w:numId="33">
    <w:abstractNumId w:val="27"/>
  </w:num>
  <w:num w:numId="34">
    <w:abstractNumId w:val="13"/>
  </w:num>
  <w:num w:numId="35">
    <w:abstractNumId w:val="13"/>
  </w:num>
  <w:num w:numId="36">
    <w:abstractNumId w:val="0"/>
  </w:num>
  <w:num w:numId="37">
    <w:abstractNumId w:val="3"/>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F78"/>
    <w:rsid w:val="00002D38"/>
    <w:rsid w:val="00004C0E"/>
    <w:rsid w:val="000061B0"/>
    <w:rsid w:val="000072DF"/>
    <w:rsid w:val="00014694"/>
    <w:rsid w:val="00016097"/>
    <w:rsid w:val="00016962"/>
    <w:rsid w:val="0001776C"/>
    <w:rsid w:val="00023CB2"/>
    <w:rsid w:val="00025887"/>
    <w:rsid w:val="0002760B"/>
    <w:rsid w:val="00034819"/>
    <w:rsid w:val="00035908"/>
    <w:rsid w:val="00044968"/>
    <w:rsid w:val="00046059"/>
    <w:rsid w:val="0004735B"/>
    <w:rsid w:val="00047ADD"/>
    <w:rsid w:val="00047B55"/>
    <w:rsid w:val="0005141D"/>
    <w:rsid w:val="000517B9"/>
    <w:rsid w:val="0005394A"/>
    <w:rsid w:val="0005430E"/>
    <w:rsid w:val="00054EFD"/>
    <w:rsid w:val="00067859"/>
    <w:rsid w:val="0007327A"/>
    <w:rsid w:val="00074DD3"/>
    <w:rsid w:val="00081DA9"/>
    <w:rsid w:val="00085CEE"/>
    <w:rsid w:val="00086215"/>
    <w:rsid w:val="00090507"/>
    <w:rsid w:val="00090B11"/>
    <w:rsid w:val="00093588"/>
    <w:rsid w:val="0009524D"/>
    <w:rsid w:val="000A0A1C"/>
    <w:rsid w:val="000A2487"/>
    <w:rsid w:val="000A6FBB"/>
    <w:rsid w:val="000A7715"/>
    <w:rsid w:val="000B0BC4"/>
    <w:rsid w:val="000B20EB"/>
    <w:rsid w:val="000B2599"/>
    <w:rsid w:val="000C5CF5"/>
    <w:rsid w:val="000D06BA"/>
    <w:rsid w:val="000D11B6"/>
    <w:rsid w:val="000D40B1"/>
    <w:rsid w:val="000D76F7"/>
    <w:rsid w:val="000E0266"/>
    <w:rsid w:val="000E1528"/>
    <w:rsid w:val="000E3D9E"/>
    <w:rsid w:val="000E4D4A"/>
    <w:rsid w:val="000E52E9"/>
    <w:rsid w:val="000F1252"/>
    <w:rsid w:val="000F49A6"/>
    <w:rsid w:val="000F69FB"/>
    <w:rsid w:val="000F75BA"/>
    <w:rsid w:val="001020D1"/>
    <w:rsid w:val="0010661C"/>
    <w:rsid w:val="00114D6B"/>
    <w:rsid w:val="00115EEB"/>
    <w:rsid w:val="0012147C"/>
    <w:rsid w:val="001224C7"/>
    <w:rsid w:val="00122661"/>
    <w:rsid w:val="00124902"/>
    <w:rsid w:val="00125190"/>
    <w:rsid w:val="00125B49"/>
    <w:rsid w:val="0013187B"/>
    <w:rsid w:val="00133DB4"/>
    <w:rsid w:val="00140220"/>
    <w:rsid w:val="00145865"/>
    <w:rsid w:val="00153D71"/>
    <w:rsid w:val="00154B09"/>
    <w:rsid w:val="00157F91"/>
    <w:rsid w:val="001621C7"/>
    <w:rsid w:val="00167DFE"/>
    <w:rsid w:val="00171F6E"/>
    <w:rsid w:val="0017246E"/>
    <w:rsid w:val="001734CB"/>
    <w:rsid w:val="00174DE4"/>
    <w:rsid w:val="00174E71"/>
    <w:rsid w:val="00177752"/>
    <w:rsid w:val="0018585D"/>
    <w:rsid w:val="00193598"/>
    <w:rsid w:val="001A00EB"/>
    <w:rsid w:val="001A3979"/>
    <w:rsid w:val="001B026C"/>
    <w:rsid w:val="001B0513"/>
    <w:rsid w:val="001B2302"/>
    <w:rsid w:val="001B36CE"/>
    <w:rsid w:val="001B6E31"/>
    <w:rsid w:val="001B73A8"/>
    <w:rsid w:val="001B7469"/>
    <w:rsid w:val="001C272C"/>
    <w:rsid w:val="001C368A"/>
    <w:rsid w:val="001C3B52"/>
    <w:rsid w:val="001C42E5"/>
    <w:rsid w:val="001C45B1"/>
    <w:rsid w:val="001C79DF"/>
    <w:rsid w:val="001D28E3"/>
    <w:rsid w:val="001D2D5E"/>
    <w:rsid w:val="001E0F92"/>
    <w:rsid w:val="001E3097"/>
    <w:rsid w:val="001E523E"/>
    <w:rsid w:val="001E7A17"/>
    <w:rsid w:val="001F1DD5"/>
    <w:rsid w:val="001F2A52"/>
    <w:rsid w:val="001F48A5"/>
    <w:rsid w:val="001F5445"/>
    <w:rsid w:val="001F7627"/>
    <w:rsid w:val="00201E76"/>
    <w:rsid w:val="002020FB"/>
    <w:rsid w:val="00202258"/>
    <w:rsid w:val="0020772B"/>
    <w:rsid w:val="002126C4"/>
    <w:rsid w:val="00212F99"/>
    <w:rsid w:val="0021341D"/>
    <w:rsid w:val="0021792A"/>
    <w:rsid w:val="00220128"/>
    <w:rsid w:val="002233F2"/>
    <w:rsid w:val="00223DBA"/>
    <w:rsid w:val="0022492A"/>
    <w:rsid w:val="0023503C"/>
    <w:rsid w:val="00241F24"/>
    <w:rsid w:val="00241F3E"/>
    <w:rsid w:val="00244332"/>
    <w:rsid w:val="002455F4"/>
    <w:rsid w:val="0024592A"/>
    <w:rsid w:val="0025055B"/>
    <w:rsid w:val="00250BDF"/>
    <w:rsid w:val="002539E9"/>
    <w:rsid w:val="002570B1"/>
    <w:rsid w:val="00260089"/>
    <w:rsid w:val="0026267E"/>
    <w:rsid w:val="00262EBD"/>
    <w:rsid w:val="00265633"/>
    <w:rsid w:val="00265A64"/>
    <w:rsid w:val="00265EBE"/>
    <w:rsid w:val="00272B2C"/>
    <w:rsid w:val="0027575B"/>
    <w:rsid w:val="00276CC9"/>
    <w:rsid w:val="00280C89"/>
    <w:rsid w:val="0028254E"/>
    <w:rsid w:val="00285C5E"/>
    <w:rsid w:val="002874F2"/>
    <w:rsid w:val="002964BB"/>
    <w:rsid w:val="00297362"/>
    <w:rsid w:val="002A1D6C"/>
    <w:rsid w:val="002B5038"/>
    <w:rsid w:val="002C094B"/>
    <w:rsid w:val="002C2ABB"/>
    <w:rsid w:val="002C5C2E"/>
    <w:rsid w:val="002C7692"/>
    <w:rsid w:val="002D020B"/>
    <w:rsid w:val="002D2213"/>
    <w:rsid w:val="002D4B29"/>
    <w:rsid w:val="002D606E"/>
    <w:rsid w:val="002D76C5"/>
    <w:rsid w:val="002E1060"/>
    <w:rsid w:val="002F0CB4"/>
    <w:rsid w:val="002F1451"/>
    <w:rsid w:val="002F3D94"/>
    <w:rsid w:val="002F3EC2"/>
    <w:rsid w:val="002F5583"/>
    <w:rsid w:val="002F5DAD"/>
    <w:rsid w:val="002F7156"/>
    <w:rsid w:val="00301A51"/>
    <w:rsid w:val="003105C7"/>
    <w:rsid w:val="00311BFE"/>
    <w:rsid w:val="00323528"/>
    <w:rsid w:val="00324A17"/>
    <w:rsid w:val="00326E9F"/>
    <w:rsid w:val="003307F5"/>
    <w:rsid w:val="00332B61"/>
    <w:rsid w:val="003349BE"/>
    <w:rsid w:val="00342151"/>
    <w:rsid w:val="00343288"/>
    <w:rsid w:val="00345D2F"/>
    <w:rsid w:val="00351F09"/>
    <w:rsid w:val="00352729"/>
    <w:rsid w:val="003536F7"/>
    <w:rsid w:val="00355F47"/>
    <w:rsid w:val="00356CC1"/>
    <w:rsid w:val="003579DC"/>
    <w:rsid w:val="00360815"/>
    <w:rsid w:val="00362914"/>
    <w:rsid w:val="00364FDB"/>
    <w:rsid w:val="003674B7"/>
    <w:rsid w:val="00373CEC"/>
    <w:rsid w:val="00374E0C"/>
    <w:rsid w:val="00376B78"/>
    <w:rsid w:val="003775E5"/>
    <w:rsid w:val="00380928"/>
    <w:rsid w:val="00383847"/>
    <w:rsid w:val="00390109"/>
    <w:rsid w:val="003915F8"/>
    <w:rsid w:val="00392D18"/>
    <w:rsid w:val="00393357"/>
    <w:rsid w:val="003A2927"/>
    <w:rsid w:val="003A7FAD"/>
    <w:rsid w:val="003B1915"/>
    <w:rsid w:val="003B3DF2"/>
    <w:rsid w:val="003B7CF7"/>
    <w:rsid w:val="003C5EF5"/>
    <w:rsid w:val="003D2C86"/>
    <w:rsid w:val="003D3CF8"/>
    <w:rsid w:val="003D55EF"/>
    <w:rsid w:val="003D7684"/>
    <w:rsid w:val="003E3831"/>
    <w:rsid w:val="004030ED"/>
    <w:rsid w:val="00406030"/>
    <w:rsid w:val="004136DE"/>
    <w:rsid w:val="004235F3"/>
    <w:rsid w:val="00424351"/>
    <w:rsid w:val="004324C6"/>
    <w:rsid w:val="00433B65"/>
    <w:rsid w:val="0044126E"/>
    <w:rsid w:val="00442027"/>
    <w:rsid w:val="004475D3"/>
    <w:rsid w:val="00451673"/>
    <w:rsid w:val="00456107"/>
    <w:rsid w:val="00456FFA"/>
    <w:rsid w:val="00457792"/>
    <w:rsid w:val="00460A47"/>
    <w:rsid w:val="004634FF"/>
    <w:rsid w:val="00464904"/>
    <w:rsid w:val="00476737"/>
    <w:rsid w:val="004849E1"/>
    <w:rsid w:val="00484DDB"/>
    <w:rsid w:val="00487618"/>
    <w:rsid w:val="00487969"/>
    <w:rsid w:val="0049484E"/>
    <w:rsid w:val="004972D4"/>
    <w:rsid w:val="004A04CC"/>
    <w:rsid w:val="004A254E"/>
    <w:rsid w:val="004B0193"/>
    <w:rsid w:val="004B6F2E"/>
    <w:rsid w:val="004C0A48"/>
    <w:rsid w:val="004C0F7B"/>
    <w:rsid w:val="004C2770"/>
    <w:rsid w:val="004C5375"/>
    <w:rsid w:val="004C6BFC"/>
    <w:rsid w:val="004D19C2"/>
    <w:rsid w:val="004D1B12"/>
    <w:rsid w:val="004E1FC1"/>
    <w:rsid w:val="004E265B"/>
    <w:rsid w:val="004E3800"/>
    <w:rsid w:val="004E39E4"/>
    <w:rsid w:val="004F12C8"/>
    <w:rsid w:val="0050273A"/>
    <w:rsid w:val="0050388C"/>
    <w:rsid w:val="00524826"/>
    <w:rsid w:val="0053249D"/>
    <w:rsid w:val="005326C7"/>
    <w:rsid w:val="00536400"/>
    <w:rsid w:val="0054168A"/>
    <w:rsid w:val="00547130"/>
    <w:rsid w:val="005524C7"/>
    <w:rsid w:val="00553E00"/>
    <w:rsid w:val="005544FA"/>
    <w:rsid w:val="00555644"/>
    <w:rsid w:val="0055C805"/>
    <w:rsid w:val="00560239"/>
    <w:rsid w:val="0056149E"/>
    <w:rsid w:val="00561756"/>
    <w:rsid w:val="0056508C"/>
    <w:rsid w:val="00565389"/>
    <w:rsid w:val="00566A38"/>
    <w:rsid w:val="00566DA4"/>
    <w:rsid w:val="0056735D"/>
    <w:rsid w:val="0057275D"/>
    <w:rsid w:val="00572D29"/>
    <w:rsid w:val="005736AD"/>
    <w:rsid w:val="00575A8E"/>
    <w:rsid w:val="00585994"/>
    <w:rsid w:val="00585A30"/>
    <w:rsid w:val="00587597"/>
    <w:rsid w:val="0059000E"/>
    <w:rsid w:val="0059154F"/>
    <w:rsid w:val="00594299"/>
    <w:rsid w:val="005951D2"/>
    <w:rsid w:val="005A0667"/>
    <w:rsid w:val="005A30D7"/>
    <w:rsid w:val="005A482B"/>
    <w:rsid w:val="005A7E6C"/>
    <w:rsid w:val="005B2FEC"/>
    <w:rsid w:val="005B65B5"/>
    <w:rsid w:val="005C02B8"/>
    <w:rsid w:val="005C06BC"/>
    <w:rsid w:val="005C0A2E"/>
    <w:rsid w:val="005C16AE"/>
    <w:rsid w:val="005C3CB2"/>
    <w:rsid w:val="005D2422"/>
    <w:rsid w:val="005D5A9A"/>
    <w:rsid w:val="005D66C4"/>
    <w:rsid w:val="005D7D60"/>
    <w:rsid w:val="005E3D83"/>
    <w:rsid w:val="005E5838"/>
    <w:rsid w:val="005E6FB9"/>
    <w:rsid w:val="005F003A"/>
    <w:rsid w:val="005F2BA4"/>
    <w:rsid w:val="005F4EF2"/>
    <w:rsid w:val="00600604"/>
    <w:rsid w:val="00600D01"/>
    <w:rsid w:val="006068EB"/>
    <w:rsid w:val="00610231"/>
    <w:rsid w:val="00611AE9"/>
    <w:rsid w:val="00612F6C"/>
    <w:rsid w:val="00617359"/>
    <w:rsid w:val="00617B81"/>
    <w:rsid w:val="00620EB9"/>
    <w:rsid w:val="00620EC8"/>
    <w:rsid w:val="0062249C"/>
    <w:rsid w:val="006229E5"/>
    <w:rsid w:val="006244A7"/>
    <w:rsid w:val="00630618"/>
    <w:rsid w:val="00630E9B"/>
    <w:rsid w:val="00631E82"/>
    <w:rsid w:val="00637707"/>
    <w:rsid w:val="006414C4"/>
    <w:rsid w:val="00641B9C"/>
    <w:rsid w:val="00643A40"/>
    <w:rsid w:val="00650534"/>
    <w:rsid w:val="00657168"/>
    <w:rsid w:val="00662C03"/>
    <w:rsid w:val="00663C77"/>
    <w:rsid w:val="006641B0"/>
    <w:rsid w:val="00673006"/>
    <w:rsid w:val="0068453E"/>
    <w:rsid w:val="006930B1"/>
    <w:rsid w:val="006A09DD"/>
    <w:rsid w:val="006B23B3"/>
    <w:rsid w:val="006B654F"/>
    <w:rsid w:val="006C4799"/>
    <w:rsid w:val="006D1F74"/>
    <w:rsid w:val="006D6C10"/>
    <w:rsid w:val="006D78A7"/>
    <w:rsid w:val="006E561C"/>
    <w:rsid w:val="006F562A"/>
    <w:rsid w:val="006F7808"/>
    <w:rsid w:val="007012BF"/>
    <w:rsid w:val="0070291A"/>
    <w:rsid w:val="00702D12"/>
    <w:rsid w:val="00706511"/>
    <w:rsid w:val="00712C86"/>
    <w:rsid w:val="007137CE"/>
    <w:rsid w:val="00717BC4"/>
    <w:rsid w:val="007239DA"/>
    <w:rsid w:val="0072564D"/>
    <w:rsid w:val="00731B62"/>
    <w:rsid w:val="007339AA"/>
    <w:rsid w:val="00736F27"/>
    <w:rsid w:val="00741D95"/>
    <w:rsid w:val="00750CB4"/>
    <w:rsid w:val="00750EBE"/>
    <w:rsid w:val="00750FA7"/>
    <w:rsid w:val="00753D39"/>
    <w:rsid w:val="007562E2"/>
    <w:rsid w:val="00756715"/>
    <w:rsid w:val="007622BA"/>
    <w:rsid w:val="00762364"/>
    <w:rsid w:val="00763664"/>
    <w:rsid w:val="00764C65"/>
    <w:rsid w:val="007814D8"/>
    <w:rsid w:val="007935A0"/>
    <w:rsid w:val="00793AA0"/>
    <w:rsid w:val="00793ED1"/>
    <w:rsid w:val="00795C95"/>
    <w:rsid w:val="007965DD"/>
    <w:rsid w:val="007A0080"/>
    <w:rsid w:val="007A0BAD"/>
    <w:rsid w:val="007A14D6"/>
    <w:rsid w:val="007A281C"/>
    <w:rsid w:val="007A5764"/>
    <w:rsid w:val="007A7BE7"/>
    <w:rsid w:val="007B0391"/>
    <w:rsid w:val="007B0AEE"/>
    <w:rsid w:val="007B169F"/>
    <w:rsid w:val="007B379B"/>
    <w:rsid w:val="007B4036"/>
    <w:rsid w:val="007B7377"/>
    <w:rsid w:val="007C0897"/>
    <w:rsid w:val="007D115A"/>
    <w:rsid w:val="007D1803"/>
    <w:rsid w:val="007D1804"/>
    <w:rsid w:val="007D313C"/>
    <w:rsid w:val="007D7D0A"/>
    <w:rsid w:val="007E0C44"/>
    <w:rsid w:val="007E1CD3"/>
    <w:rsid w:val="007E4F61"/>
    <w:rsid w:val="007F3C38"/>
    <w:rsid w:val="007F5777"/>
    <w:rsid w:val="00802DDD"/>
    <w:rsid w:val="0080317C"/>
    <w:rsid w:val="00803422"/>
    <w:rsid w:val="00803754"/>
    <w:rsid w:val="00805098"/>
    <w:rsid w:val="008055B8"/>
    <w:rsid w:val="0080661C"/>
    <w:rsid w:val="00812F92"/>
    <w:rsid w:val="008170D7"/>
    <w:rsid w:val="00821919"/>
    <w:rsid w:val="00822E3B"/>
    <w:rsid w:val="00830E9D"/>
    <w:rsid w:val="0083303E"/>
    <w:rsid w:val="00837ADC"/>
    <w:rsid w:val="0084199B"/>
    <w:rsid w:val="00843FE9"/>
    <w:rsid w:val="00855410"/>
    <w:rsid w:val="0085BADF"/>
    <w:rsid w:val="008667F0"/>
    <w:rsid w:val="0086741C"/>
    <w:rsid w:val="00872BF5"/>
    <w:rsid w:val="00874684"/>
    <w:rsid w:val="00876B71"/>
    <w:rsid w:val="00877278"/>
    <w:rsid w:val="00881C44"/>
    <w:rsid w:val="00882F7B"/>
    <w:rsid w:val="0088412D"/>
    <w:rsid w:val="00887148"/>
    <w:rsid w:val="00891AE9"/>
    <w:rsid w:val="00891F13"/>
    <w:rsid w:val="008932ED"/>
    <w:rsid w:val="008A008F"/>
    <w:rsid w:val="008A4E0F"/>
    <w:rsid w:val="008B08AF"/>
    <w:rsid w:val="008B1E46"/>
    <w:rsid w:val="008B4522"/>
    <w:rsid w:val="008B467B"/>
    <w:rsid w:val="008B668F"/>
    <w:rsid w:val="008C1A86"/>
    <w:rsid w:val="008C5382"/>
    <w:rsid w:val="008D02ED"/>
    <w:rsid w:val="008D19FB"/>
    <w:rsid w:val="008E2259"/>
    <w:rsid w:val="008E264C"/>
    <w:rsid w:val="008E7D70"/>
    <w:rsid w:val="00902E55"/>
    <w:rsid w:val="009034D0"/>
    <w:rsid w:val="00905B64"/>
    <w:rsid w:val="0091468A"/>
    <w:rsid w:val="00923059"/>
    <w:rsid w:val="009243F8"/>
    <w:rsid w:val="00927D6F"/>
    <w:rsid w:val="00931A7F"/>
    <w:rsid w:val="00931DB2"/>
    <w:rsid w:val="009334EC"/>
    <w:rsid w:val="0094117A"/>
    <w:rsid w:val="009441D2"/>
    <w:rsid w:val="0095314D"/>
    <w:rsid w:val="00953AEB"/>
    <w:rsid w:val="00954073"/>
    <w:rsid w:val="00955381"/>
    <w:rsid w:val="00955D87"/>
    <w:rsid w:val="009609BC"/>
    <w:rsid w:val="00960CC7"/>
    <w:rsid w:val="0096105B"/>
    <w:rsid w:val="0096629F"/>
    <w:rsid w:val="00970456"/>
    <w:rsid w:val="00972752"/>
    <w:rsid w:val="00973606"/>
    <w:rsid w:val="00975615"/>
    <w:rsid w:val="00975A20"/>
    <w:rsid w:val="00976051"/>
    <w:rsid w:val="00976B13"/>
    <w:rsid w:val="009828D8"/>
    <w:rsid w:val="00987BCB"/>
    <w:rsid w:val="00993DE2"/>
    <w:rsid w:val="009A1CC7"/>
    <w:rsid w:val="009A2D80"/>
    <w:rsid w:val="009B1AA8"/>
    <w:rsid w:val="009B39B0"/>
    <w:rsid w:val="009B3D5B"/>
    <w:rsid w:val="009B52C5"/>
    <w:rsid w:val="009B6F95"/>
    <w:rsid w:val="009C0A6C"/>
    <w:rsid w:val="009D2964"/>
    <w:rsid w:val="009D3D75"/>
    <w:rsid w:val="009D3FF8"/>
    <w:rsid w:val="009D61B6"/>
    <w:rsid w:val="009E02CF"/>
    <w:rsid w:val="009E1E47"/>
    <w:rsid w:val="009E74DB"/>
    <w:rsid w:val="009F3914"/>
    <w:rsid w:val="009F6D97"/>
    <w:rsid w:val="009F6E5A"/>
    <w:rsid w:val="00A0129F"/>
    <w:rsid w:val="00A03551"/>
    <w:rsid w:val="00A0355A"/>
    <w:rsid w:val="00A03630"/>
    <w:rsid w:val="00A04139"/>
    <w:rsid w:val="00A047BF"/>
    <w:rsid w:val="00A0528E"/>
    <w:rsid w:val="00A21315"/>
    <w:rsid w:val="00A30B1A"/>
    <w:rsid w:val="00A33BDD"/>
    <w:rsid w:val="00A3630C"/>
    <w:rsid w:val="00A42E67"/>
    <w:rsid w:val="00A52269"/>
    <w:rsid w:val="00A5372D"/>
    <w:rsid w:val="00A5656B"/>
    <w:rsid w:val="00A56AAA"/>
    <w:rsid w:val="00A60A39"/>
    <w:rsid w:val="00A64A34"/>
    <w:rsid w:val="00A66C93"/>
    <w:rsid w:val="00A679E8"/>
    <w:rsid w:val="00A719F1"/>
    <w:rsid w:val="00A73EC2"/>
    <w:rsid w:val="00A74987"/>
    <w:rsid w:val="00A7699B"/>
    <w:rsid w:val="00A82A57"/>
    <w:rsid w:val="00A833AF"/>
    <w:rsid w:val="00A83B69"/>
    <w:rsid w:val="00A85CE0"/>
    <w:rsid w:val="00A90481"/>
    <w:rsid w:val="00A9522E"/>
    <w:rsid w:val="00A9668B"/>
    <w:rsid w:val="00AA27F3"/>
    <w:rsid w:val="00AA449C"/>
    <w:rsid w:val="00AB0ADD"/>
    <w:rsid w:val="00AB2995"/>
    <w:rsid w:val="00AB3F95"/>
    <w:rsid w:val="00AC38A5"/>
    <w:rsid w:val="00AC4432"/>
    <w:rsid w:val="00AC45A6"/>
    <w:rsid w:val="00AC4C0C"/>
    <w:rsid w:val="00AC626B"/>
    <w:rsid w:val="00AC6AAD"/>
    <w:rsid w:val="00AD0936"/>
    <w:rsid w:val="00AD50CB"/>
    <w:rsid w:val="00AD7B9C"/>
    <w:rsid w:val="00AE0756"/>
    <w:rsid w:val="00AE140E"/>
    <w:rsid w:val="00AE1C0E"/>
    <w:rsid w:val="00AE2279"/>
    <w:rsid w:val="00AE34F6"/>
    <w:rsid w:val="00AE55C5"/>
    <w:rsid w:val="00AE6941"/>
    <w:rsid w:val="00AE7E1E"/>
    <w:rsid w:val="00AF2649"/>
    <w:rsid w:val="00B14656"/>
    <w:rsid w:val="00B16079"/>
    <w:rsid w:val="00B21612"/>
    <w:rsid w:val="00B266E7"/>
    <w:rsid w:val="00B35320"/>
    <w:rsid w:val="00B355DA"/>
    <w:rsid w:val="00B36061"/>
    <w:rsid w:val="00B42AE7"/>
    <w:rsid w:val="00B46B31"/>
    <w:rsid w:val="00B46D69"/>
    <w:rsid w:val="00B50A50"/>
    <w:rsid w:val="00B51541"/>
    <w:rsid w:val="00B516FB"/>
    <w:rsid w:val="00B54AFE"/>
    <w:rsid w:val="00B55AFC"/>
    <w:rsid w:val="00B65E31"/>
    <w:rsid w:val="00B66011"/>
    <w:rsid w:val="00B71C7F"/>
    <w:rsid w:val="00B73F3E"/>
    <w:rsid w:val="00B76C09"/>
    <w:rsid w:val="00B773A7"/>
    <w:rsid w:val="00B80EF7"/>
    <w:rsid w:val="00B84F31"/>
    <w:rsid w:val="00B901B0"/>
    <w:rsid w:val="00B9417D"/>
    <w:rsid w:val="00BA6D61"/>
    <w:rsid w:val="00BA7DA5"/>
    <w:rsid w:val="00BB0E46"/>
    <w:rsid w:val="00BB69A3"/>
    <w:rsid w:val="00BB6AE3"/>
    <w:rsid w:val="00BC0267"/>
    <w:rsid w:val="00BC06DA"/>
    <w:rsid w:val="00BC1795"/>
    <w:rsid w:val="00BC1941"/>
    <w:rsid w:val="00BC19CE"/>
    <w:rsid w:val="00BC5C80"/>
    <w:rsid w:val="00BC6288"/>
    <w:rsid w:val="00BD62B7"/>
    <w:rsid w:val="00BD65B3"/>
    <w:rsid w:val="00BE0279"/>
    <w:rsid w:val="00BE0AC8"/>
    <w:rsid w:val="00BE35DC"/>
    <w:rsid w:val="00BE5056"/>
    <w:rsid w:val="00BE799E"/>
    <w:rsid w:val="00BE7C70"/>
    <w:rsid w:val="00BF3572"/>
    <w:rsid w:val="00BF54A9"/>
    <w:rsid w:val="00C02BF6"/>
    <w:rsid w:val="00C02FA3"/>
    <w:rsid w:val="00C13E16"/>
    <w:rsid w:val="00C148C3"/>
    <w:rsid w:val="00C16264"/>
    <w:rsid w:val="00C20672"/>
    <w:rsid w:val="00C238A4"/>
    <w:rsid w:val="00C41361"/>
    <w:rsid w:val="00C428B7"/>
    <w:rsid w:val="00C462A0"/>
    <w:rsid w:val="00C50A58"/>
    <w:rsid w:val="00C51C54"/>
    <w:rsid w:val="00C52C4F"/>
    <w:rsid w:val="00C6572D"/>
    <w:rsid w:val="00C709B9"/>
    <w:rsid w:val="00C7163F"/>
    <w:rsid w:val="00C717AA"/>
    <w:rsid w:val="00C73FE1"/>
    <w:rsid w:val="00C753ED"/>
    <w:rsid w:val="00C7541B"/>
    <w:rsid w:val="00C7557C"/>
    <w:rsid w:val="00C803F3"/>
    <w:rsid w:val="00C860EC"/>
    <w:rsid w:val="00C92839"/>
    <w:rsid w:val="00C96ED8"/>
    <w:rsid w:val="00C97CCD"/>
    <w:rsid w:val="00CA501C"/>
    <w:rsid w:val="00CA6BD4"/>
    <w:rsid w:val="00CA6F4F"/>
    <w:rsid w:val="00CA7A91"/>
    <w:rsid w:val="00CB30C3"/>
    <w:rsid w:val="00CB78D3"/>
    <w:rsid w:val="00CB7D50"/>
    <w:rsid w:val="00CC4756"/>
    <w:rsid w:val="00CD7859"/>
    <w:rsid w:val="00CD79FB"/>
    <w:rsid w:val="00CD7F7E"/>
    <w:rsid w:val="00CE02A4"/>
    <w:rsid w:val="00CE2930"/>
    <w:rsid w:val="00CF09D3"/>
    <w:rsid w:val="00CF0AD7"/>
    <w:rsid w:val="00CF4688"/>
    <w:rsid w:val="00CF5CA9"/>
    <w:rsid w:val="00D06A32"/>
    <w:rsid w:val="00D0722E"/>
    <w:rsid w:val="00D127A7"/>
    <w:rsid w:val="00D1386A"/>
    <w:rsid w:val="00D13A9C"/>
    <w:rsid w:val="00D13BF2"/>
    <w:rsid w:val="00D17F67"/>
    <w:rsid w:val="00D20A2E"/>
    <w:rsid w:val="00D26EB6"/>
    <w:rsid w:val="00D32B00"/>
    <w:rsid w:val="00D45B4D"/>
    <w:rsid w:val="00D4758A"/>
    <w:rsid w:val="00D53484"/>
    <w:rsid w:val="00D609B5"/>
    <w:rsid w:val="00D64930"/>
    <w:rsid w:val="00D65145"/>
    <w:rsid w:val="00D71B86"/>
    <w:rsid w:val="00D73E0C"/>
    <w:rsid w:val="00D7611D"/>
    <w:rsid w:val="00D76456"/>
    <w:rsid w:val="00D776EA"/>
    <w:rsid w:val="00D80348"/>
    <w:rsid w:val="00D9191F"/>
    <w:rsid w:val="00D922E9"/>
    <w:rsid w:val="00D92602"/>
    <w:rsid w:val="00D97B3B"/>
    <w:rsid w:val="00DA182C"/>
    <w:rsid w:val="00DA1C20"/>
    <w:rsid w:val="00DA2B00"/>
    <w:rsid w:val="00DA3EA5"/>
    <w:rsid w:val="00DA5EF9"/>
    <w:rsid w:val="00DA6FE9"/>
    <w:rsid w:val="00DA7394"/>
    <w:rsid w:val="00DA7983"/>
    <w:rsid w:val="00DB0F80"/>
    <w:rsid w:val="00DB1E52"/>
    <w:rsid w:val="00DB1FFA"/>
    <w:rsid w:val="00DC63EF"/>
    <w:rsid w:val="00DC75F2"/>
    <w:rsid w:val="00DC7BD6"/>
    <w:rsid w:val="00DD15A5"/>
    <w:rsid w:val="00DD2D04"/>
    <w:rsid w:val="00DD4BE9"/>
    <w:rsid w:val="00DD5CD0"/>
    <w:rsid w:val="00DE3618"/>
    <w:rsid w:val="00DF1EAF"/>
    <w:rsid w:val="00DF3099"/>
    <w:rsid w:val="00E02C34"/>
    <w:rsid w:val="00E02C37"/>
    <w:rsid w:val="00E05389"/>
    <w:rsid w:val="00E05D94"/>
    <w:rsid w:val="00E10408"/>
    <w:rsid w:val="00E1735B"/>
    <w:rsid w:val="00E2442D"/>
    <w:rsid w:val="00E265CA"/>
    <w:rsid w:val="00E30C57"/>
    <w:rsid w:val="00E32042"/>
    <w:rsid w:val="00E322AD"/>
    <w:rsid w:val="00E37168"/>
    <w:rsid w:val="00E4050E"/>
    <w:rsid w:val="00E43B11"/>
    <w:rsid w:val="00E447C3"/>
    <w:rsid w:val="00E507D5"/>
    <w:rsid w:val="00E5349F"/>
    <w:rsid w:val="00E553DC"/>
    <w:rsid w:val="00E57E88"/>
    <w:rsid w:val="00E6126D"/>
    <w:rsid w:val="00E627B9"/>
    <w:rsid w:val="00E649A2"/>
    <w:rsid w:val="00E76C66"/>
    <w:rsid w:val="00E80DED"/>
    <w:rsid w:val="00E82C8D"/>
    <w:rsid w:val="00E879D8"/>
    <w:rsid w:val="00E87EFE"/>
    <w:rsid w:val="00E9001E"/>
    <w:rsid w:val="00E90BF3"/>
    <w:rsid w:val="00E963E3"/>
    <w:rsid w:val="00E96633"/>
    <w:rsid w:val="00EA0868"/>
    <w:rsid w:val="00EA0B3C"/>
    <w:rsid w:val="00EA2DC2"/>
    <w:rsid w:val="00EA392A"/>
    <w:rsid w:val="00EA4165"/>
    <w:rsid w:val="00EA691F"/>
    <w:rsid w:val="00EA6C42"/>
    <w:rsid w:val="00EB3A25"/>
    <w:rsid w:val="00EC0854"/>
    <w:rsid w:val="00EC456A"/>
    <w:rsid w:val="00EC7CF7"/>
    <w:rsid w:val="00ED08B5"/>
    <w:rsid w:val="00ED16FD"/>
    <w:rsid w:val="00ED40CF"/>
    <w:rsid w:val="00ED6F37"/>
    <w:rsid w:val="00ED774A"/>
    <w:rsid w:val="00EE1FE1"/>
    <w:rsid w:val="00EE4470"/>
    <w:rsid w:val="00EE633F"/>
    <w:rsid w:val="00EE6EBC"/>
    <w:rsid w:val="00EF07D4"/>
    <w:rsid w:val="00F032E3"/>
    <w:rsid w:val="00F04989"/>
    <w:rsid w:val="00F102D2"/>
    <w:rsid w:val="00F10504"/>
    <w:rsid w:val="00F16549"/>
    <w:rsid w:val="00F26B30"/>
    <w:rsid w:val="00F271F8"/>
    <w:rsid w:val="00F336A5"/>
    <w:rsid w:val="00F3578B"/>
    <w:rsid w:val="00F403CD"/>
    <w:rsid w:val="00F60649"/>
    <w:rsid w:val="00F669B3"/>
    <w:rsid w:val="00F66DCC"/>
    <w:rsid w:val="00F67690"/>
    <w:rsid w:val="00F70D8E"/>
    <w:rsid w:val="00F743C9"/>
    <w:rsid w:val="00F866A5"/>
    <w:rsid w:val="00F91581"/>
    <w:rsid w:val="00F9428F"/>
    <w:rsid w:val="00F94338"/>
    <w:rsid w:val="00F970CD"/>
    <w:rsid w:val="00FA5614"/>
    <w:rsid w:val="00FA6356"/>
    <w:rsid w:val="00FA79C8"/>
    <w:rsid w:val="00FB06BD"/>
    <w:rsid w:val="00FB167C"/>
    <w:rsid w:val="00FB3764"/>
    <w:rsid w:val="00FB60FF"/>
    <w:rsid w:val="00FB65CE"/>
    <w:rsid w:val="00FC1B4A"/>
    <w:rsid w:val="00FC5F4C"/>
    <w:rsid w:val="00FC7056"/>
    <w:rsid w:val="00FC7217"/>
    <w:rsid w:val="00FC73F7"/>
    <w:rsid w:val="00FD1D76"/>
    <w:rsid w:val="00FD1F7C"/>
    <w:rsid w:val="00FD5780"/>
    <w:rsid w:val="00FE08D7"/>
    <w:rsid w:val="00FE6F03"/>
    <w:rsid w:val="00FF35DD"/>
    <w:rsid w:val="00FF3704"/>
    <w:rsid w:val="00FF5644"/>
    <w:rsid w:val="00FF5659"/>
    <w:rsid w:val="00FF5F69"/>
    <w:rsid w:val="00FF672D"/>
    <w:rsid w:val="010C45E4"/>
    <w:rsid w:val="01151AC2"/>
    <w:rsid w:val="013B009A"/>
    <w:rsid w:val="020EBD2F"/>
    <w:rsid w:val="027495D8"/>
    <w:rsid w:val="02B776E8"/>
    <w:rsid w:val="02E394F1"/>
    <w:rsid w:val="03093D60"/>
    <w:rsid w:val="0374D7E2"/>
    <w:rsid w:val="0378FFBE"/>
    <w:rsid w:val="038D0420"/>
    <w:rsid w:val="040C74C2"/>
    <w:rsid w:val="040E334D"/>
    <w:rsid w:val="05560D7B"/>
    <w:rsid w:val="05A110D3"/>
    <w:rsid w:val="05B2F435"/>
    <w:rsid w:val="05B5E217"/>
    <w:rsid w:val="05C0A337"/>
    <w:rsid w:val="06290391"/>
    <w:rsid w:val="06745CD1"/>
    <w:rsid w:val="06AC13FD"/>
    <w:rsid w:val="06B357FD"/>
    <w:rsid w:val="06B7AE1B"/>
    <w:rsid w:val="06B9C2FF"/>
    <w:rsid w:val="06C55D1D"/>
    <w:rsid w:val="06D1BC6C"/>
    <w:rsid w:val="06FB6270"/>
    <w:rsid w:val="0710596C"/>
    <w:rsid w:val="071AA3D7"/>
    <w:rsid w:val="074923DD"/>
    <w:rsid w:val="074B05F0"/>
    <w:rsid w:val="074DC877"/>
    <w:rsid w:val="076DB087"/>
    <w:rsid w:val="079A7A1B"/>
    <w:rsid w:val="07BF6E6C"/>
    <w:rsid w:val="07FE7993"/>
    <w:rsid w:val="07FEBF8A"/>
    <w:rsid w:val="0816B8F7"/>
    <w:rsid w:val="0877F6F9"/>
    <w:rsid w:val="087AFE66"/>
    <w:rsid w:val="08A50690"/>
    <w:rsid w:val="08D7A9E3"/>
    <w:rsid w:val="08EA3050"/>
    <w:rsid w:val="0916B23B"/>
    <w:rsid w:val="09727889"/>
    <w:rsid w:val="09891130"/>
    <w:rsid w:val="09C50A4D"/>
    <w:rsid w:val="0AB180C7"/>
    <w:rsid w:val="0AC55668"/>
    <w:rsid w:val="0B0725AD"/>
    <w:rsid w:val="0B3ED3CE"/>
    <w:rsid w:val="0B91465C"/>
    <w:rsid w:val="0BC4382B"/>
    <w:rsid w:val="0C138A98"/>
    <w:rsid w:val="0C2F9642"/>
    <w:rsid w:val="0C367080"/>
    <w:rsid w:val="0C55EACD"/>
    <w:rsid w:val="0C85B1DA"/>
    <w:rsid w:val="0D52B399"/>
    <w:rsid w:val="0D6AAD06"/>
    <w:rsid w:val="0D9DED51"/>
    <w:rsid w:val="0DC6AC9A"/>
    <w:rsid w:val="0E0FE4BA"/>
    <w:rsid w:val="0E29204A"/>
    <w:rsid w:val="0E62BA84"/>
    <w:rsid w:val="0E8A7061"/>
    <w:rsid w:val="0EF98617"/>
    <w:rsid w:val="0F55805D"/>
    <w:rsid w:val="0FBC8A6B"/>
    <w:rsid w:val="0FFFCF05"/>
    <w:rsid w:val="10955678"/>
    <w:rsid w:val="10F5BD07"/>
    <w:rsid w:val="110226EE"/>
    <w:rsid w:val="111C8053"/>
    <w:rsid w:val="11249D97"/>
    <w:rsid w:val="118B59C6"/>
    <w:rsid w:val="118C14CC"/>
    <w:rsid w:val="11A14BB2"/>
    <w:rsid w:val="11A79DA2"/>
    <w:rsid w:val="11AEC7E3"/>
    <w:rsid w:val="11E2DE0A"/>
    <w:rsid w:val="12284438"/>
    <w:rsid w:val="1298192D"/>
    <w:rsid w:val="129A483B"/>
    <w:rsid w:val="12B94ABB"/>
    <w:rsid w:val="12F329B4"/>
    <w:rsid w:val="1308FB54"/>
    <w:rsid w:val="132E5FDF"/>
    <w:rsid w:val="136D7394"/>
    <w:rsid w:val="137B2296"/>
    <w:rsid w:val="13856D01"/>
    <w:rsid w:val="139A5336"/>
    <w:rsid w:val="13D18632"/>
    <w:rsid w:val="14677D6D"/>
    <w:rsid w:val="147650C7"/>
    <w:rsid w:val="148BD841"/>
    <w:rsid w:val="14D4F065"/>
    <w:rsid w:val="1505854F"/>
    <w:rsid w:val="154A7C3E"/>
    <w:rsid w:val="1554C6A9"/>
    <w:rsid w:val="159363A9"/>
    <w:rsid w:val="15A9B771"/>
    <w:rsid w:val="15C1A646"/>
    <w:rsid w:val="15CF2277"/>
    <w:rsid w:val="15D92A47"/>
    <w:rsid w:val="1640376F"/>
    <w:rsid w:val="16486286"/>
    <w:rsid w:val="16FFC795"/>
    <w:rsid w:val="17691740"/>
    <w:rsid w:val="17709F24"/>
    <w:rsid w:val="17BB1EB5"/>
    <w:rsid w:val="17F20353"/>
    <w:rsid w:val="18662784"/>
    <w:rsid w:val="18CE0781"/>
    <w:rsid w:val="18F7D017"/>
    <w:rsid w:val="192AF4B7"/>
    <w:rsid w:val="19D16E8E"/>
    <w:rsid w:val="19F14D82"/>
    <w:rsid w:val="1A0FFA7B"/>
    <w:rsid w:val="1A100B8E"/>
    <w:rsid w:val="1A1632AC"/>
    <w:rsid w:val="1A43302E"/>
    <w:rsid w:val="1A62B17F"/>
    <w:rsid w:val="1AF54423"/>
    <w:rsid w:val="1AFC9B17"/>
    <w:rsid w:val="1B44B84E"/>
    <w:rsid w:val="1B586CB0"/>
    <w:rsid w:val="1C02EE29"/>
    <w:rsid w:val="1C17BF6D"/>
    <w:rsid w:val="1CC16C05"/>
    <w:rsid w:val="1CC380E9"/>
    <w:rsid w:val="1CCDFE25"/>
    <w:rsid w:val="1CF23DCF"/>
    <w:rsid w:val="1D0E65E4"/>
    <w:rsid w:val="1D3C8DFF"/>
    <w:rsid w:val="1E1D8189"/>
    <w:rsid w:val="1E27CBF4"/>
    <w:rsid w:val="1E54C976"/>
    <w:rsid w:val="1E638AC2"/>
    <w:rsid w:val="1EA9A99D"/>
    <w:rsid w:val="1EBDC32F"/>
    <w:rsid w:val="1EC2A6F4"/>
    <w:rsid w:val="1F35EFD1"/>
    <w:rsid w:val="1F66157C"/>
    <w:rsid w:val="1F66F4F5"/>
    <w:rsid w:val="1F8CCF3A"/>
    <w:rsid w:val="1FC0BD28"/>
    <w:rsid w:val="20211CB3"/>
    <w:rsid w:val="202749EB"/>
    <w:rsid w:val="2076B7FC"/>
    <w:rsid w:val="20889B5E"/>
    <w:rsid w:val="20967D31"/>
    <w:rsid w:val="20EA8767"/>
    <w:rsid w:val="20FEDC72"/>
    <w:rsid w:val="219A940C"/>
    <w:rsid w:val="21B935E4"/>
    <w:rsid w:val="21BC34D9"/>
    <w:rsid w:val="21F07DD1"/>
    <w:rsid w:val="21FAF397"/>
    <w:rsid w:val="221330E8"/>
    <w:rsid w:val="22206935"/>
    <w:rsid w:val="223FFB99"/>
    <w:rsid w:val="22590750"/>
    <w:rsid w:val="22702144"/>
    <w:rsid w:val="227A668E"/>
    <w:rsid w:val="22BF9F0C"/>
    <w:rsid w:val="22EA7D12"/>
    <w:rsid w:val="2320B2B5"/>
    <w:rsid w:val="232F2D1D"/>
    <w:rsid w:val="23F71F66"/>
    <w:rsid w:val="243769BC"/>
    <w:rsid w:val="24967600"/>
    <w:rsid w:val="249975F0"/>
    <w:rsid w:val="24AE7A05"/>
    <w:rsid w:val="24DE6CDF"/>
    <w:rsid w:val="24E25D5B"/>
    <w:rsid w:val="24F8A68B"/>
    <w:rsid w:val="24FD4FB4"/>
    <w:rsid w:val="253CC019"/>
    <w:rsid w:val="255E95BC"/>
    <w:rsid w:val="259080D4"/>
    <w:rsid w:val="25B61A53"/>
    <w:rsid w:val="25CDCE21"/>
    <w:rsid w:val="25F4BBAB"/>
    <w:rsid w:val="26098CEF"/>
    <w:rsid w:val="26A79F69"/>
    <w:rsid w:val="26DEE756"/>
    <w:rsid w:val="26E45A56"/>
    <w:rsid w:val="272560C9"/>
    <w:rsid w:val="273A320D"/>
    <w:rsid w:val="273CE9FC"/>
    <w:rsid w:val="27510E98"/>
    <w:rsid w:val="275116F8"/>
    <w:rsid w:val="276F0A7E"/>
    <w:rsid w:val="27716F62"/>
    <w:rsid w:val="278B884B"/>
    <w:rsid w:val="27F7559E"/>
    <w:rsid w:val="285EC336"/>
    <w:rsid w:val="287C8037"/>
    <w:rsid w:val="28890A95"/>
    <w:rsid w:val="288BC0B8"/>
    <w:rsid w:val="28AB0F38"/>
    <w:rsid w:val="28CCCA89"/>
    <w:rsid w:val="28E6CE06"/>
    <w:rsid w:val="28FA96F6"/>
    <w:rsid w:val="2912EC0F"/>
    <w:rsid w:val="294B4646"/>
    <w:rsid w:val="29752447"/>
    <w:rsid w:val="298F2AEB"/>
    <w:rsid w:val="29BAE246"/>
    <w:rsid w:val="2A177324"/>
    <w:rsid w:val="2A6381BD"/>
    <w:rsid w:val="2B118473"/>
    <w:rsid w:val="2B318711"/>
    <w:rsid w:val="2B3C0DEA"/>
    <w:rsid w:val="2B92D940"/>
    <w:rsid w:val="2B9BD47E"/>
    <w:rsid w:val="2BB420F9"/>
    <w:rsid w:val="2C061B4C"/>
    <w:rsid w:val="2C22035B"/>
    <w:rsid w:val="2CCA5D19"/>
    <w:rsid w:val="2CDB384A"/>
    <w:rsid w:val="2CDB6B1B"/>
    <w:rsid w:val="2CF7805F"/>
    <w:rsid w:val="2D5ECC39"/>
    <w:rsid w:val="2DB4AD8A"/>
    <w:rsid w:val="2E161D3B"/>
    <w:rsid w:val="2E31486E"/>
    <w:rsid w:val="2E42E7EC"/>
    <w:rsid w:val="2E593BB4"/>
    <w:rsid w:val="2E7A2FD9"/>
    <w:rsid w:val="2EE2EC29"/>
    <w:rsid w:val="2F048CF6"/>
    <w:rsid w:val="2F19549D"/>
    <w:rsid w:val="2F22F5D0"/>
    <w:rsid w:val="2F65A09F"/>
    <w:rsid w:val="2FBB3F0F"/>
    <w:rsid w:val="3019C978"/>
    <w:rsid w:val="3032D52F"/>
    <w:rsid w:val="30331298"/>
    <w:rsid w:val="30643367"/>
    <w:rsid w:val="30681EF2"/>
    <w:rsid w:val="30C305D6"/>
    <w:rsid w:val="30D0B4D8"/>
    <w:rsid w:val="30F00358"/>
    <w:rsid w:val="30FDE52B"/>
    <w:rsid w:val="31164557"/>
    <w:rsid w:val="31633CE4"/>
    <w:rsid w:val="31D341AA"/>
    <w:rsid w:val="31D41F0B"/>
    <w:rsid w:val="31DC8668"/>
    <w:rsid w:val="3238974B"/>
    <w:rsid w:val="3242E1B6"/>
    <w:rsid w:val="324D9B60"/>
    <w:rsid w:val="32505DE7"/>
    <w:rsid w:val="32814365"/>
    <w:rsid w:val="333C017E"/>
    <w:rsid w:val="333D13C8"/>
    <w:rsid w:val="3350D2C2"/>
    <w:rsid w:val="33FA41F1"/>
    <w:rsid w:val="340F34F3"/>
    <w:rsid w:val="343189DE"/>
    <w:rsid w:val="34554F3F"/>
    <w:rsid w:val="3461EBF7"/>
    <w:rsid w:val="346C6933"/>
    <w:rsid w:val="34816D48"/>
    <w:rsid w:val="34AB7A01"/>
    <w:rsid w:val="34C63166"/>
    <w:rsid w:val="350B2855"/>
    <w:rsid w:val="3557D9F9"/>
    <w:rsid w:val="3578455B"/>
    <w:rsid w:val="360B60C2"/>
    <w:rsid w:val="362F2623"/>
    <w:rsid w:val="36471F90"/>
    <w:rsid w:val="365C610E"/>
    <w:rsid w:val="36880EDD"/>
    <w:rsid w:val="3688EE56"/>
    <w:rsid w:val="36A0084A"/>
    <w:rsid w:val="36EC544C"/>
    <w:rsid w:val="36F1D458"/>
    <w:rsid w:val="37044DB9"/>
    <w:rsid w:val="3705D03D"/>
    <w:rsid w:val="37468221"/>
    <w:rsid w:val="3753FE52"/>
    <w:rsid w:val="37B87692"/>
    <w:rsid w:val="37EFBE7F"/>
    <w:rsid w:val="37FA08EA"/>
    <w:rsid w:val="38093ED1"/>
    <w:rsid w:val="381CEED2"/>
    <w:rsid w:val="3842832E"/>
    <w:rsid w:val="3849EC54"/>
    <w:rsid w:val="38576885"/>
    <w:rsid w:val="387806B8"/>
    <w:rsid w:val="38992DAE"/>
    <w:rsid w:val="38BF1D3A"/>
    <w:rsid w:val="3A03FE03"/>
    <w:rsid w:val="3A4D2748"/>
    <w:rsid w:val="3A62275E"/>
    <w:rsid w:val="3A84CF6B"/>
    <w:rsid w:val="3AC2B52B"/>
    <w:rsid w:val="3ACE11E0"/>
    <w:rsid w:val="3AE21A9E"/>
    <w:rsid w:val="3B076836"/>
    <w:rsid w:val="3B613069"/>
    <w:rsid w:val="3BB8705C"/>
    <w:rsid w:val="3BE68AC0"/>
    <w:rsid w:val="3C04ECB6"/>
    <w:rsid w:val="3C134AD9"/>
    <w:rsid w:val="3C1FA3AD"/>
    <w:rsid w:val="3C5D4F98"/>
    <w:rsid w:val="3CA3AE51"/>
    <w:rsid w:val="3CCC124D"/>
    <w:rsid w:val="3CD3A12B"/>
    <w:rsid w:val="3D238495"/>
    <w:rsid w:val="3D621082"/>
    <w:rsid w:val="3D7A1B02"/>
    <w:rsid w:val="3D7B2D4C"/>
    <w:rsid w:val="3DF97A91"/>
    <w:rsid w:val="3E0CA30E"/>
    <w:rsid w:val="3E87CFA0"/>
    <w:rsid w:val="3EAA71A4"/>
    <w:rsid w:val="3EDA7591"/>
    <w:rsid w:val="3F100D41"/>
    <w:rsid w:val="3F1CA9F9"/>
    <w:rsid w:val="3F5E3C51"/>
    <w:rsid w:val="3F62BDCA"/>
    <w:rsid w:val="3F68C32A"/>
    <w:rsid w:val="4007E7EE"/>
    <w:rsid w:val="40346CB6"/>
    <w:rsid w:val="40575C19"/>
    <w:rsid w:val="407677C8"/>
    <w:rsid w:val="40DE549F"/>
    <w:rsid w:val="411B425D"/>
    <w:rsid w:val="413333CB"/>
    <w:rsid w:val="419178D9"/>
    <w:rsid w:val="41EEF71F"/>
    <w:rsid w:val="420E8983"/>
    <w:rsid w:val="422E0AD4"/>
    <w:rsid w:val="42B82B83"/>
    <w:rsid w:val="42B90AFC"/>
    <w:rsid w:val="42C563D0"/>
    <w:rsid w:val="42E4F634"/>
    <w:rsid w:val="431FA2B8"/>
    <w:rsid w:val="437332BA"/>
    <w:rsid w:val="43B86D8D"/>
    <w:rsid w:val="43C61C8F"/>
    <w:rsid w:val="43D14673"/>
    <w:rsid w:val="43DBF680"/>
    <w:rsid w:val="43FD647C"/>
    <w:rsid w:val="4419905D"/>
    <w:rsid w:val="441FA854"/>
    <w:rsid w:val="445D175F"/>
    <w:rsid w:val="446BF456"/>
    <w:rsid w:val="4498F1D8"/>
    <w:rsid w:val="44CC7C1A"/>
    <w:rsid w:val="45201D2F"/>
    <w:rsid w:val="45438BB3"/>
    <w:rsid w:val="459FC0A2"/>
    <w:rsid w:val="45D6F77C"/>
    <w:rsid w:val="463CD082"/>
    <w:rsid w:val="46ADA811"/>
    <w:rsid w:val="46AE878A"/>
    <w:rsid w:val="46F9C142"/>
    <w:rsid w:val="472592E7"/>
    <w:rsid w:val="4798E606"/>
    <w:rsid w:val="47A3D281"/>
    <w:rsid w:val="47B11244"/>
    <w:rsid w:val="47F2E10A"/>
    <w:rsid w:val="4800900C"/>
    <w:rsid w:val="481669FD"/>
    <w:rsid w:val="48221227"/>
    <w:rsid w:val="48CC4313"/>
    <w:rsid w:val="48E179F9"/>
    <w:rsid w:val="48E9AE85"/>
    <w:rsid w:val="48F94095"/>
    <w:rsid w:val="492E3762"/>
    <w:rsid w:val="49D70259"/>
    <w:rsid w:val="49E14349"/>
    <w:rsid w:val="4AA3249F"/>
    <w:rsid w:val="4AC38569"/>
    <w:rsid w:val="4ACCBD8A"/>
    <w:rsid w:val="4AEC59DC"/>
    <w:rsid w:val="4B213488"/>
    <w:rsid w:val="4B841829"/>
    <w:rsid w:val="4B870D81"/>
    <w:rsid w:val="4BB1A88C"/>
    <w:rsid w:val="4C5A84DA"/>
    <w:rsid w:val="4CD6F687"/>
    <w:rsid w:val="4CED053B"/>
    <w:rsid w:val="4CF761E9"/>
    <w:rsid w:val="4D3B3BF6"/>
    <w:rsid w:val="4D505EC9"/>
    <w:rsid w:val="4D6AFE17"/>
    <w:rsid w:val="4DC3515E"/>
    <w:rsid w:val="4DD6FC23"/>
    <w:rsid w:val="4E3FF5DC"/>
    <w:rsid w:val="4E6C8324"/>
    <w:rsid w:val="4E747622"/>
    <w:rsid w:val="4EA6502F"/>
    <w:rsid w:val="4EEF379A"/>
    <w:rsid w:val="4F233BB3"/>
    <w:rsid w:val="4F2A4853"/>
    <w:rsid w:val="4F7BD5F1"/>
    <w:rsid w:val="4F7C462B"/>
    <w:rsid w:val="4FA2666C"/>
    <w:rsid w:val="500BC895"/>
    <w:rsid w:val="500EAC79"/>
    <w:rsid w:val="507ECF71"/>
    <w:rsid w:val="5088EC13"/>
    <w:rsid w:val="5125F764"/>
    <w:rsid w:val="51683342"/>
    <w:rsid w:val="51835E75"/>
    <w:rsid w:val="51CC45E0"/>
    <w:rsid w:val="51D6EE77"/>
    <w:rsid w:val="52192E0C"/>
    <w:rsid w:val="521D08C3"/>
    <w:rsid w:val="52217F1B"/>
    <w:rsid w:val="5235726A"/>
    <w:rsid w:val="526DE84C"/>
    <w:rsid w:val="52989AF7"/>
    <w:rsid w:val="52B7B6A6"/>
    <w:rsid w:val="52BB1B3D"/>
    <w:rsid w:val="52F70753"/>
    <w:rsid w:val="53180B99"/>
    <w:rsid w:val="5338DC9D"/>
    <w:rsid w:val="5357563C"/>
    <w:rsid w:val="536BCE6C"/>
    <w:rsid w:val="53C08CD5"/>
    <w:rsid w:val="53D8EAE9"/>
    <w:rsid w:val="541660F8"/>
    <w:rsid w:val="544FFB32"/>
    <w:rsid w:val="54511814"/>
    <w:rsid w:val="54D68479"/>
    <w:rsid w:val="54D6F3B8"/>
    <w:rsid w:val="5527148B"/>
    <w:rsid w:val="552B581D"/>
    <w:rsid w:val="55A9C901"/>
    <w:rsid w:val="55B8C7B6"/>
    <w:rsid w:val="55D58DC7"/>
    <w:rsid w:val="55E587CF"/>
    <w:rsid w:val="55F9AC6B"/>
    <w:rsid w:val="563206A2"/>
    <w:rsid w:val="563B3EC3"/>
    <w:rsid w:val="568E1785"/>
    <w:rsid w:val="568F29CF"/>
    <w:rsid w:val="56B09701"/>
    <w:rsid w:val="56C1BF8A"/>
    <w:rsid w:val="56D0191C"/>
    <w:rsid w:val="56D30E74"/>
    <w:rsid w:val="574502E5"/>
    <w:rsid w:val="574834AB"/>
    <w:rsid w:val="578125CC"/>
    <w:rsid w:val="5799E915"/>
    <w:rsid w:val="57A652FC"/>
    <w:rsid w:val="57F2C0BC"/>
    <w:rsid w:val="580A986B"/>
    <w:rsid w:val="5818476D"/>
    <w:rsid w:val="58199720"/>
    <w:rsid w:val="581E0A27"/>
    <w:rsid w:val="585867BA"/>
    <w:rsid w:val="587055C6"/>
    <w:rsid w:val="58FC95F1"/>
    <w:rsid w:val="591A49D6"/>
    <w:rsid w:val="595C5700"/>
    <w:rsid w:val="59C22B77"/>
    <w:rsid w:val="59E46F4F"/>
    <w:rsid w:val="59F25122"/>
    <w:rsid w:val="59FFCD53"/>
    <w:rsid w:val="5A072266"/>
    <w:rsid w:val="5A2C5420"/>
    <w:rsid w:val="5A60E0FC"/>
    <w:rsid w:val="5A7058FF"/>
    <w:rsid w:val="5A75B240"/>
    <w:rsid w:val="5AB09195"/>
    <w:rsid w:val="5AC71617"/>
    <w:rsid w:val="5AFDEFE1"/>
    <w:rsid w:val="5B0A2A0A"/>
    <w:rsid w:val="5B56C788"/>
    <w:rsid w:val="5B6F04D9"/>
    <w:rsid w:val="5B760E01"/>
    <w:rsid w:val="5B791C73"/>
    <w:rsid w:val="5B9BCF8A"/>
    <w:rsid w:val="5B9C025B"/>
    <w:rsid w:val="5BBE4633"/>
    <w:rsid w:val="5BD3D289"/>
    <w:rsid w:val="5C0047CA"/>
    <w:rsid w:val="5C2D3439"/>
    <w:rsid w:val="5C32B84C"/>
    <w:rsid w:val="5C734E85"/>
    <w:rsid w:val="5C93F7C2"/>
    <w:rsid w:val="5CB7CCBA"/>
    <w:rsid w:val="5CC1B066"/>
    <w:rsid w:val="5CCCC7B3"/>
    <w:rsid w:val="5CD681AA"/>
    <w:rsid w:val="5CD6B47B"/>
    <w:rsid w:val="5D03B1FD"/>
    <w:rsid w:val="5D0501B0"/>
    <w:rsid w:val="5D1CE3C6"/>
    <w:rsid w:val="5D456FB0"/>
    <w:rsid w:val="5D75D93F"/>
    <w:rsid w:val="5D7E0DCB"/>
    <w:rsid w:val="5D835570"/>
    <w:rsid w:val="5D975662"/>
    <w:rsid w:val="5DA2A3F0"/>
    <w:rsid w:val="5E0A4DF6"/>
    <w:rsid w:val="5E14CB32"/>
    <w:rsid w:val="5E1F159D"/>
    <w:rsid w:val="5E3E641D"/>
    <w:rsid w:val="5E45A81D"/>
    <w:rsid w:val="5E6E4F81"/>
    <w:rsid w:val="5E794372"/>
    <w:rsid w:val="5EA6ED9C"/>
    <w:rsid w:val="5F2D06A9"/>
    <w:rsid w:val="5F723069"/>
    <w:rsid w:val="5FCF20C5"/>
    <w:rsid w:val="5FE0C043"/>
    <w:rsid w:val="5FE424DA"/>
    <w:rsid w:val="5FF5F729"/>
    <w:rsid w:val="600F0D78"/>
    <w:rsid w:val="6022C1DA"/>
    <w:rsid w:val="6094E91C"/>
    <w:rsid w:val="609605FE"/>
    <w:rsid w:val="60B4379C"/>
    <w:rsid w:val="60CC3109"/>
    <w:rsid w:val="60CD4353"/>
    <w:rsid w:val="60FCFC58"/>
    <w:rsid w:val="610378F6"/>
    <w:rsid w:val="6106DD8D"/>
    <w:rsid w:val="61573131"/>
    <w:rsid w:val="61CF9B3C"/>
    <w:rsid w:val="6205001B"/>
    <w:rsid w:val="6260DE2D"/>
    <w:rsid w:val="6272F274"/>
    <w:rsid w:val="62A71A37"/>
    <w:rsid w:val="62BAD931"/>
    <w:rsid w:val="62EBE3EC"/>
    <w:rsid w:val="62F8187E"/>
    <w:rsid w:val="632246C9"/>
    <w:rsid w:val="632D0073"/>
    <w:rsid w:val="637DAF50"/>
    <w:rsid w:val="63A97220"/>
    <w:rsid w:val="63BE4364"/>
    <w:rsid w:val="64033A53"/>
    <w:rsid w:val="643E19A8"/>
    <w:rsid w:val="64ACA982"/>
    <w:rsid w:val="64C4A2EF"/>
    <w:rsid w:val="64EFBD63"/>
    <w:rsid w:val="6507B6D0"/>
    <w:rsid w:val="651E9DF3"/>
    <w:rsid w:val="654BCE46"/>
    <w:rsid w:val="6557C741"/>
    <w:rsid w:val="65693AF8"/>
    <w:rsid w:val="65992C92"/>
    <w:rsid w:val="65C517CA"/>
    <w:rsid w:val="6644EE0E"/>
    <w:rsid w:val="669B847B"/>
    <w:rsid w:val="66E1984C"/>
    <w:rsid w:val="67227D01"/>
    <w:rsid w:val="67235C7A"/>
    <w:rsid w:val="672E0C87"/>
    <w:rsid w:val="6771F12C"/>
    <w:rsid w:val="678D1C5F"/>
    <w:rsid w:val="679BB572"/>
    <w:rsid w:val="67EC4CFA"/>
    <w:rsid w:val="686060E7"/>
    <w:rsid w:val="68723336"/>
    <w:rsid w:val="6894A9DF"/>
    <w:rsid w:val="68C17490"/>
    <w:rsid w:val="69066B7F"/>
    <w:rsid w:val="69339BD2"/>
    <w:rsid w:val="69759D69"/>
    <w:rsid w:val="697FE7D4"/>
    <w:rsid w:val="698D96D6"/>
    <w:rsid w:val="698EA920"/>
    <w:rsid w:val="69C8435A"/>
    <w:rsid w:val="6A517D1A"/>
    <w:rsid w:val="6A7BFCF4"/>
    <w:rsid w:val="6A8DC7CD"/>
    <w:rsid w:val="6AEC4BC0"/>
    <w:rsid w:val="6B03284B"/>
    <w:rsid w:val="6B44F711"/>
    <w:rsid w:val="6B6E32DD"/>
    <w:rsid w:val="6B7D8EB1"/>
    <w:rsid w:val="6B868969"/>
    <w:rsid w:val="6BA96F51"/>
    <w:rsid w:val="6BB3F0DC"/>
    <w:rsid w:val="6BCF9B25"/>
    <w:rsid w:val="6C2912C4"/>
    <w:rsid w:val="6C351C59"/>
    <w:rsid w:val="6C3AB242"/>
    <w:rsid w:val="6C6AD7ED"/>
    <w:rsid w:val="6C85EF0D"/>
    <w:rsid w:val="6C98E7B9"/>
    <w:rsid w:val="6CD9D706"/>
    <w:rsid w:val="6D4EC0CF"/>
    <w:rsid w:val="6D9B3FA2"/>
    <w:rsid w:val="6DB12330"/>
    <w:rsid w:val="6DC9D2D3"/>
    <w:rsid w:val="6DD2878F"/>
    <w:rsid w:val="6DDD4139"/>
    <w:rsid w:val="6E49EE49"/>
    <w:rsid w:val="6E90C802"/>
    <w:rsid w:val="6ECC86D0"/>
    <w:rsid w:val="6F478091"/>
    <w:rsid w:val="6F4D5838"/>
    <w:rsid w:val="6F5CEA48"/>
    <w:rsid w:val="6F7D7DE3"/>
    <w:rsid w:val="6F8C253F"/>
    <w:rsid w:val="6FB7181D"/>
    <w:rsid w:val="6FB834FF"/>
    <w:rsid w:val="6FBF4CA9"/>
    <w:rsid w:val="6FFD2BEE"/>
    <w:rsid w:val="703356F9"/>
    <w:rsid w:val="70BB9F32"/>
    <w:rsid w:val="713DE36E"/>
    <w:rsid w:val="714B9270"/>
    <w:rsid w:val="720A05B4"/>
    <w:rsid w:val="72414DA1"/>
    <w:rsid w:val="726845C3"/>
    <w:rsid w:val="733A5C56"/>
    <w:rsid w:val="735B3F34"/>
    <w:rsid w:val="73676AEB"/>
    <w:rsid w:val="737F6458"/>
    <w:rsid w:val="73ADB18D"/>
    <w:rsid w:val="73D20A49"/>
    <w:rsid w:val="73E3DC98"/>
    <w:rsid w:val="743A39B9"/>
    <w:rsid w:val="7461E570"/>
    <w:rsid w:val="748B35E8"/>
    <w:rsid w:val="74BA4949"/>
    <w:rsid w:val="756E3F51"/>
    <w:rsid w:val="75D8DEAF"/>
    <w:rsid w:val="76177BAF"/>
    <w:rsid w:val="7632D9B3"/>
    <w:rsid w:val="767F5886"/>
    <w:rsid w:val="76BDE473"/>
    <w:rsid w:val="7770B519"/>
    <w:rsid w:val="77A21139"/>
    <w:rsid w:val="77D61FEA"/>
    <w:rsid w:val="78289A80"/>
    <w:rsid w:val="7864594E"/>
    <w:rsid w:val="7880B276"/>
    <w:rsid w:val="78979999"/>
    <w:rsid w:val="78DDD2BF"/>
    <w:rsid w:val="790C857A"/>
    <w:rsid w:val="79B3300A"/>
    <w:rsid w:val="79D6CD32"/>
    <w:rsid w:val="79E02D8C"/>
    <w:rsid w:val="79EA77F7"/>
    <w:rsid w:val="7A93DFB0"/>
    <w:rsid w:val="7AB46813"/>
    <w:rsid w:val="7B1174BA"/>
    <w:rsid w:val="7B32A648"/>
    <w:rsid w:val="7B370916"/>
    <w:rsid w:val="7B89DEC5"/>
    <w:rsid w:val="7BA1A561"/>
    <w:rsid w:val="7BAC229D"/>
    <w:rsid w:val="7BFC0607"/>
    <w:rsid w:val="7C55CE3A"/>
    <w:rsid w:val="7C5D123A"/>
    <w:rsid w:val="7C6F175A"/>
    <w:rsid w:val="7C7B76A9"/>
    <w:rsid w:val="7CAF8CD0"/>
    <w:rsid w:val="7CE743FC"/>
    <w:rsid w:val="7D2D1A64"/>
    <w:rsid w:val="7D920B50"/>
    <w:rsid w:val="7DBE9026"/>
    <w:rsid w:val="7DDE1177"/>
    <w:rsid w:val="7DE91CB5"/>
    <w:rsid w:val="7DF4F89A"/>
    <w:rsid w:val="7E02A79C"/>
    <w:rsid w:val="7E28500B"/>
    <w:rsid w:val="7E3D5420"/>
    <w:rsid w:val="7E5005E8"/>
    <w:rsid w:val="7E5DBF82"/>
    <w:rsid w:val="7E730172"/>
    <w:rsid w:val="7EA8DD8F"/>
    <w:rsid w:val="7EC11AE0"/>
    <w:rsid w:val="7ED27232"/>
    <w:rsid w:val="7F06F148"/>
    <w:rsid w:val="7F105C3A"/>
    <w:rsid w:val="7F1C32C6"/>
    <w:rsid w:val="7F1E0B3C"/>
    <w:rsid w:val="7F34F8FA"/>
    <w:rsid w:val="7F3D59BC"/>
    <w:rsid w:val="7F6D8904"/>
    <w:rsid w:val="7F98A473"/>
    <w:rsid w:val="7FB7E85B"/>
    <w:rsid w:val="7FF14FC4"/>
    <w:rsid w:val="7FF29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7B56"/>
  <w15:docId w15:val="{B1111637-E7C8-4BCD-959F-DF29AD84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6"/>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5"/>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C73F7"/>
    <w:rPr>
      <w:i/>
      <w:iCs/>
    </w:rPr>
  </w:style>
  <w:style w:type="character" w:customStyle="1" w:styleId="UnresolvedMention1">
    <w:name w:val="Unresolved Mention1"/>
    <w:basedOn w:val="DefaultParagraphFont"/>
    <w:uiPriority w:val="99"/>
    <w:semiHidden/>
    <w:unhideWhenUsed/>
    <w:rsid w:val="0005430E"/>
    <w:rPr>
      <w:color w:val="605E5C"/>
      <w:shd w:val="clear" w:color="auto" w:fill="E1DFDD"/>
    </w:rPr>
  </w:style>
  <w:style w:type="character" w:customStyle="1" w:styleId="selectable-text">
    <w:name w:val="selectable-text"/>
    <w:basedOn w:val="DefaultParagraphFont"/>
    <w:rsid w:val="00047ADD"/>
  </w:style>
  <w:style w:type="character" w:customStyle="1" w:styleId="3wvz5">
    <w:name w:val="_3wvz5"/>
    <w:basedOn w:val="DefaultParagraphFont"/>
    <w:rsid w:val="00047ADD"/>
  </w:style>
  <w:style w:type="character" w:styleId="FollowedHyperlink">
    <w:name w:val="FollowedHyperlink"/>
    <w:basedOn w:val="DefaultParagraphFont"/>
    <w:uiPriority w:val="99"/>
    <w:semiHidden/>
    <w:unhideWhenUsed/>
    <w:rsid w:val="00DF3099"/>
    <w:rPr>
      <w:color w:val="954F72" w:themeColor="followedHyperlink"/>
      <w:u w:val="single"/>
    </w:rPr>
  </w:style>
  <w:style w:type="paragraph" w:customStyle="1" w:styleId="paragraph">
    <w:name w:val="paragraph"/>
    <w:basedOn w:val="Normal"/>
    <w:rsid w:val="008E225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2259"/>
  </w:style>
  <w:style w:type="character" w:styleId="UnresolvedMention">
    <w:name w:val="Unresolved Mention"/>
    <w:basedOn w:val="DefaultParagraphFont"/>
    <w:uiPriority w:val="99"/>
    <w:semiHidden/>
    <w:unhideWhenUsed/>
    <w:rsid w:val="00EA0868"/>
    <w:rPr>
      <w:color w:val="605E5C"/>
      <w:shd w:val="clear" w:color="auto" w:fill="E1DFDD"/>
    </w:rPr>
  </w:style>
  <w:style w:type="character" w:customStyle="1" w:styleId="normaltextrun">
    <w:name w:val="normaltextrun"/>
    <w:basedOn w:val="DefaultParagraphFont"/>
    <w:rsid w:val="00872BF5"/>
  </w:style>
  <w:style w:type="character" w:customStyle="1" w:styleId="eop">
    <w:name w:val="eop"/>
    <w:basedOn w:val="DefaultParagraphFont"/>
    <w:rsid w:val="009828D8"/>
  </w:style>
  <w:style w:type="paragraph" w:customStyle="1" w:styleId="SubHeading">
    <w:name w:val="Sub Heading"/>
    <w:basedOn w:val="Normal"/>
    <w:uiPriority w:val="3"/>
    <w:qFormat/>
    <w:rsid w:val="00D9191F"/>
    <w:pPr>
      <w:spacing w:after="0" w:line="256" w:lineRule="auto"/>
      <w:ind w:left="0" w:firstLine="0"/>
    </w:pPr>
    <w:rPr>
      <w:rFonts w:asciiTheme="majorHAnsi" w:hAnsiTheme="majorHAnsi"/>
      <w:b/>
      <w:color w:val="ED7D31" w:themeColor="accent2"/>
    </w:rPr>
  </w:style>
  <w:style w:type="paragraph" w:customStyle="1" w:styleId="xmsolistparagraph">
    <w:name w:val="x_msolistparagraph"/>
    <w:basedOn w:val="Normal"/>
    <w:rsid w:val="00D9191F"/>
    <w:pPr>
      <w:spacing w:after="0" w:line="240" w:lineRule="auto"/>
      <w:ind w:left="720" w:firstLine="0"/>
    </w:pPr>
    <w:rPr>
      <w:rFonts w:ascii="Calibri" w:hAnsi="Calibri" w:cs="Calibri"/>
      <w:lang w:eastAsia="en-GB"/>
    </w:rPr>
  </w:style>
  <w:style w:type="paragraph" w:customStyle="1" w:styleId="IDeAFooterAddress">
    <w:name w:val="IDeA Footer Address"/>
    <w:basedOn w:val="Normal"/>
    <w:rsid w:val="004C5375"/>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567">
      <w:bodyDiv w:val="1"/>
      <w:marLeft w:val="0"/>
      <w:marRight w:val="0"/>
      <w:marTop w:val="0"/>
      <w:marBottom w:val="0"/>
      <w:divBdr>
        <w:top w:val="none" w:sz="0" w:space="0" w:color="auto"/>
        <w:left w:val="none" w:sz="0" w:space="0" w:color="auto"/>
        <w:bottom w:val="none" w:sz="0" w:space="0" w:color="auto"/>
        <w:right w:val="none" w:sz="0" w:space="0" w:color="auto"/>
      </w:divBdr>
    </w:div>
    <w:div w:id="219246329">
      <w:bodyDiv w:val="1"/>
      <w:marLeft w:val="0"/>
      <w:marRight w:val="0"/>
      <w:marTop w:val="0"/>
      <w:marBottom w:val="0"/>
      <w:divBdr>
        <w:top w:val="none" w:sz="0" w:space="0" w:color="auto"/>
        <w:left w:val="none" w:sz="0" w:space="0" w:color="auto"/>
        <w:bottom w:val="none" w:sz="0" w:space="0" w:color="auto"/>
        <w:right w:val="none" w:sz="0" w:space="0" w:color="auto"/>
      </w:divBdr>
    </w:div>
    <w:div w:id="303314929">
      <w:bodyDiv w:val="1"/>
      <w:marLeft w:val="0"/>
      <w:marRight w:val="0"/>
      <w:marTop w:val="0"/>
      <w:marBottom w:val="0"/>
      <w:divBdr>
        <w:top w:val="none" w:sz="0" w:space="0" w:color="auto"/>
        <w:left w:val="none" w:sz="0" w:space="0" w:color="auto"/>
        <w:bottom w:val="none" w:sz="0" w:space="0" w:color="auto"/>
        <w:right w:val="none" w:sz="0" w:space="0" w:color="auto"/>
      </w:divBdr>
    </w:div>
    <w:div w:id="386145379">
      <w:bodyDiv w:val="1"/>
      <w:marLeft w:val="0"/>
      <w:marRight w:val="0"/>
      <w:marTop w:val="0"/>
      <w:marBottom w:val="0"/>
      <w:divBdr>
        <w:top w:val="none" w:sz="0" w:space="0" w:color="auto"/>
        <w:left w:val="none" w:sz="0" w:space="0" w:color="auto"/>
        <w:bottom w:val="none" w:sz="0" w:space="0" w:color="auto"/>
        <w:right w:val="none" w:sz="0" w:space="0" w:color="auto"/>
      </w:divBdr>
    </w:div>
    <w:div w:id="405609809">
      <w:bodyDiv w:val="1"/>
      <w:marLeft w:val="0"/>
      <w:marRight w:val="0"/>
      <w:marTop w:val="0"/>
      <w:marBottom w:val="0"/>
      <w:divBdr>
        <w:top w:val="none" w:sz="0" w:space="0" w:color="auto"/>
        <w:left w:val="none" w:sz="0" w:space="0" w:color="auto"/>
        <w:bottom w:val="none" w:sz="0" w:space="0" w:color="auto"/>
        <w:right w:val="none" w:sz="0" w:space="0" w:color="auto"/>
      </w:divBdr>
    </w:div>
    <w:div w:id="471563850">
      <w:bodyDiv w:val="1"/>
      <w:marLeft w:val="0"/>
      <w:marRight w:val="0"/>
      <w:marTop w:val="0"/>
      <w:marBottom w:val="0"/>
      <w:divBdr>
        <w:top w:val="none" w:sz="0" w:space="0" w:color="auto"/>
        <w:left w:val="none" w:sz="0" w:space="0" w:color="auto"/>
        <w:bottom w:val="none" w:sz="0" w:space="0" w:color="auto"/>
        <w:right w:val="none" w:sz="0" w:space="0" w:color="auto"/>
      </w:divBdr>
    </w:div>
    <w:div w:id="674111779">
      <w:bodyDiv w:val="1"/>
      <w:marLeft w:val="0"/>
      <w:marRight w:val="0"/>
      <w:marTop w:val="0"/>
      <w:marBottom w:val="0"/>
      <w:divBdr>
        <w:top w:val="none" w:sz="0" w:space="0" w:color="auto"/>
        <w:left w:val="none" w:sz="0" w:space="0" w:color="auto"/>
        <w:bottom w:val="none" w:sz="0" w:space="0" w:color="auto"/>
        <w:right w:val="none" w:sz="0" w:space="0" w:color="auto"/>
      </w:divBdr>
    </w:div>
    <w:div w:id="825246484">
      <w:bodyDiv w:val="1"/>
      <w:marLeft w:val="0"/>
      <w:marRight w:val="0"/>
      <w:marTop w:val="0"/>
      <w:marBottom w:val="0"/>
      <w:divBdr>
        <w:top w:val="none" w:sz="0" w:space="0" w:color="auto"/>
        <w:left w:val="none" w:sz="0" w:space="0" w:color="auto"/>
        <w:bottom w:val="none" w:sz="0" w:space="0" w:color="auto"/>
        <w:right w:val="none" w:sz="0" w:space="0" w:color="auto"/>
      </w:divBdr>
    </w:div>
    <w:div w:id="845825733">
      <w:bodyDiv w:val="1"/>
      <w:marLeft w:val="0"/>
      <w:marRight w:val="0"/>
      <w:marTop w:val="0"/>
      <w:marBottom w:val="0"/>
      <w:divBdr>
        <w:top w:val="none" w:sz="0" w:space="0" w:color="auto"/>
        <w:left w:val="none" w:sz="0" w:space="0" w:color="auto"/>
        <w:bottom w:val="none" w:sz="0" w:space="0" w:color="auto"/>
        <w:right w:val="none" w:sz="0" w:space="0" w:color="auto"/>
      </w:divBdr>
      <w:divsChild>
        <w:div w:id="42415014">
          <w:marLeft w:val="0"/>
          <w:marRight w:val="0"/>
          <w:marTop w:val="0"/>
          <w:marBottom w:val="30"/>
          <w:divBdr>
            <w:top w:val="none" w:sz="0" w:space="0" w:color="auto"/>
            <w:left w:val="none" w:sz="0" w:space="0" w:color="auto"/>
            <w:bottom w:val="none" w:sz="0" w:space="0" w:color="auto"/>
            <w:right w:val="none" w:sz="0" w:space="0" w:color="auto"/>
          </w:divBdr>
          <w:divsChild>
            <w:div w:id="946306887">
              <w:marLeft w:val="0"/>
              <w:marRight w:val="0"/>
              <w:marTop w:val="0"/>
              <w:marBottom w:val="0"/>
              <w:divBdr>
                <w:top w:val="none" w:sz="0" w:space="0" w:color="auto"/>
                <w:left w:val="none" w:sz="0" w:space="0" w:color="auto"/>
                <w:bottom w:val="none" w:sz="0" w:space="0" w:color="auto"/>
                <w:right w:val="none" w:sz="0" w:space="0" w:color="auto"/>
              </w:divBdr>
              <w:divsChild>
                <w:div w:id="1413773479">
                  <w:marLeft w:val="0"/>
                  <w:marRight w:val="0"/>
                  <w:marTop w:val="0"/>
                  <w:marBottom w:val="0"/>
                  <w:divBdr>
                    <w:top w:val="none" w:sz="0" w:space="0" w:color="auto"/>
                    <w:left w:val="none" w:sz="0" w:space="0" w:color="auto"/>
                    <w:bottom w:val="none" w:sz="0" w:space="0" w:color="auto"/>
                    <w:right w:val="none" w:sz="0" w:space="0" w:color="auto"/>
                  </w:divBdr>
                  <w:divsChild>
                    <w:div w:id="552736553">
                      <w:marLeft w:val="0"/>
                      <w:marRight w:val="0"/>
                      <w:marTop w:val="0"/>
                      <w:marBottom w:val="0"/>
                      <w:divBdr>
                        <w:top w:val="none" w:sz="0" w:space="0" w:color="auto"/>
                        <w:left w:val="none" w:sz="0" w:space="0" w:color="auto"/>
                        <w:bottom w:val="none" w:sz="0" w:space="0" w:color="auto"/>
                        <w:right w:val="none" w:sz="0" w:space="0" w:color="auto"/>
                      </w:divBdr>
                      <w:divsChild>
                        <w:div w:id="1005283336">
                          <w:marLeft w:val="0"/>
                          <w:marRight w:val="0"/>
                          <w:marTop w:val="0"/>
                          <w:marBottom w:val="0"/>
                          <w:divBdr>
                            <w:top w:val="none" w:sz="0" w:space="0" w:color="auto"/>
                            <w:left w:val="none" w:sz="0" w:space="0" w:color="auto"/>
                            <w:bottom w:val="none" w:sz="0" w:space="0" w:color="auto"/>
                            <w:right w:val="none" w:sz="0" w:space="0" w:color="auto"/>
                          </w:divBdr>
                        </w:div>
                      </w:divsChild>
                    </w:div>
                    <w:div w:id="966855156">
                      <w:marLeft w:val="60"/>
                      <w:marRight w:val="0"/>
                      <w:marTop w:val="0"/>
                      <w:marBottom w:val="0"/>
                      <w:divBdr>
                        <w:top w:val="none" w:sz="0" w:space="0" w:color="auto"/>
                        <w:left w:val="none" w:sz="0" w:space="0" w:color="auto"/>
                        <w:bottom w:val="none" w:sz="0" w:space="0" w:color="auto"/>
                        <w:right w:val="none" w:sz="0" w:space="0" w:color="auto"/>
                      </w:divBdr>
                      <w:divsChild>
                        <w:div w:id="564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4958">
          <w:marLeft w:val="0"/>
          <w:marRight w:val="0"/>
          <w:marTop w:val="0"/>
          <w:marBottom w:val="3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1282303108">
                  <w:marLeft w:val="0"/>
                  <w:marRight w:val="0"/>
                  <w:marTop w:val="0"/>
                  <w:marBottom w:val="0"/>
                  <w:divBdr>
                    <w:top w:val="none" w:sz="0" w:space="0" w:color="auto"/>
                    <w:left w:val="none" w:sz="0" w:space="0" w:color="auto"/>
                    <w:bottom w:val="none" w:sz="0" w:space="0" w:color="auto"/>
                    <w:right w:val="none" w:sz="0" w:space="0" w:color="auto"/>
                  </w:divBdr>
                  <w:divsChild>
                    <w:div w:id="1751150522">
                      <w:marLeft w:val="60"/>
                      <w:marRight w:val="0"/>
                      <w:marTop w:val="0"/>
                      <w:marBottom w:val="0"/>
                      <w:divBdr>
                        <w:top w:val="none" w:sz="0" w:space="0" w:color="auto"/>
                        <w:left w:val="none" w:sz="0" w:space="0" w:color="auto"/>
                        <w:bottom w:val="none" w:sz="0" w:space="0" w:color="auto"/>
                        <w:right w:val="none" w:sz="0" w:space="0" w:color="auto"/>
                      </w:divBdr>
                      <w:divsChild>
                        <w:div w:id="55712686">
                          <w:marLeft w:val="0"/>
                          <w:marRight w:val="0"/>
                          <w:marTop w:val="0"/>
                          <w:marBottom w:val="0"/>
                          <w:divBdr>
                            <w:top w:val="none" w:sz="0" w:space="0" w:color="auto"/>
                            <w:left w:val="none" w:sz="0" w:space="0" w:color="auto"/>
                            <w:bottom w:val="none" w:sz="0" w:space="0" w:color="auto"/>
                            <w:right w:val="none" w:sz="0" w:space="0" w:color="auto"/>
                          </w:divBdr>
                        </w:div>
                      </w:divsChild>
                    </w:div>
                    <w:div w:id="2036033623">
                      <w:marLeft w:val="0"/>
                      <w:marRight w:val="0"/>
                      <w:marTop w:val="0"/>
                      <w:marBottom w:val="0"/>
                      <w:divBdr>
                        <w:top w:val="none" w:sz="0" w:space="0" w:color="auto"/>
                        <w:left w:val="none" w:sz="0" w:space="0" w:color="auto"/>
                        <w:bottom w:val="none" w:sz="0" w:space="0" w:color="auto"/>
                        <w:right w:val="none" w:sz="0" w:space="0" w:color="auto"/>
                      </w:divBdr>
                      <w:divsChild>
                        <w:div w:id="722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88109">
      <w:bodyDiv w:val="1"/>
      <w:marLeft w:val="0"/>
      <w:marRight w:val="0"/>
      <w:marTop w:val="0"/>
      <w:marBottom w:val="0"/>
      <w:divBdr>
        <w:top w:val="none" w:sz="0" w:space="0" w:color="auto"/>
        <w:left w:val="none" w:sz="0" w:space="0" w:color="auto"/>
        <w:bottom w:val="none" w:sz="0" w:space="0" w:color="auto"/>
        <w:right w:val="none" w:sz="0" w:space="0" w:color="auto"/>
      </w:divBdr>
    </w:div>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2049158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039431">
      <w:bodyDiv w:val="1"/>
      <w:marLeft w:val="0"/>
      <w:marRight w:val="0"/>
      <w:marTop w:val="0"/>
      <w:marBottom w:val="0"/>
      <w:divBdr>
        <w:top w:val="none" w:sz="0" w:space="0" w:color="auto"/>
        <w:left w:val="none" w:sz="0" w:space="0" w:color="auto"/>
        <w:bottom w:val="none" w:sz="0" w:space="0" w:color="auto"/>
        <w:right w:val="none" w:sz="0" w:space="0" w:color="auto"/>
      </w:divBdr>
    </w:div>
    <w:div w:id="161050859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 w:id="19063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tc.org.uk/wp-content/uploads/2022/05/Places-Taskforce-Report_May202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16613DB874440B084E3C740F180922D"/>
        <w:category>
          <w:name w:val="General"/>
          <w:gallery w:val="placeholder"/>
        </w:category>
        <w:types>
          <w:type w:val="bbPlcHdr"/>
        </w:types>
        <w:behaviors>
          <w:behavior w:val="content"/>
        </w:behaviors>
        <w:guid w:val="{3D923DAC-56C2-4975-8A58-797457069614}"/>
      </w:docPartPr>
      <w:docPartBody>
        <w:p w:rsidR="002C358D" w:rsidRDefault="008170D7" w:rsidP="008170D7">
          <w:pPr>
            <w:pStyle w:val="816613DB874440B084E3C740F180922D"/>
          </w:pPr>
          <w:r>
            <w:rPr>
              <w:rStyle w:val="PlaceholderText"/>
            </w:rPr>
            <w:t>Click here to enter text.</w:t>
          </w:r>
        </w:p>
      </w:docPartBody>
    </w:docPart>
    <w:docPart>
      <w:docPartPr>
        <w:name w:val="CFFC27DE825E4B44A2B4F236A346C837"/>
        <w:category>
          <w:name w:val="General"/>
          <w:gallery w:val="placeholder"/>
        </w:category>
        <w:types>
          <w:type w:val="bbPlcHdr"/>
        </w:types>
        <w:behaviors>
          <w:behavior w:val="content"/>
        </w:behaviors>
        <w:guid w:val="{C5FB7931-737E-4DE5-97AD-39F894DBFE62}"/>
      </w:docPartPr>
      <w:docPartBody>
        <w:p w:rsidR="002C358D" w:rsidRDefault="008170D7" w:rsidP="008170D7">
          <w:pPr>
            <w:pStyle w:val="CFFC27DE825E4B44A2B4F236A346C837"/>
          </w:pPr>
          <w:r>
            <w:rPr>
              <w:rStyle w:val="PlaceholderText"/>
            </w:rPr>
            <w:t>Click here to enter text.</w:t>
          </w:r>
        </w:p>
      </w:docPartBody>
    </w:docPart>
    <w:docPart>
      <w:docPartPr>
        <w:name w:val="157A672D3A664A3D94586222DA3D36A4"/>
        <w:category>
          <w:name w:val="General"/>
          <w:gallery w:val="placeholder"/>
        </w:category>
        <w:types>
          <w:type w:val="bbPlcHdr"/>
        </w:types>
        <w:behaviors>
          <w:behavior w:val="content"/>
        </w:behaviors>
        <w:guid w:val="{F4B96D68-0544-4A49-8827-75191D4A1A17}"/>
      </w:docPartPr>
      <w:docPartBody>
        <w:p w:rsidR="002C358D" w:rsidRDefault="008170D7" w:rsidP="008170D7">
          <w:pPr>
            <w:pStyle w:val="157A672D3A664A3D94586222DA3D36A4"/>
          </w:pPr>
          <w:r>
            <w:rPr>
              <w:rStyle w:val="PlaceholderText"/>
            </w:rPr>
            <w:t>Click here to enter text.</w:t>
          </w:r>
        </w:p>
      </w:docPartBody>
    </w:docPart>
    <w:docPart>
      <w:docPartPr>
        <w:name w:val="C86448ED259349C0BCC887E8C554C623"/>
        <w:category>
          <w:name w:val="General"/>
          <w:gallery w:val="placeholder"/>
        </w:category>
        <w:types>
          <w:type w:val="bbPlcHdr"/>
        </w:types>
        <w:behaviors>
          <w:behavior w:val="content"/>
        </w:behaviors>
        <w:guid w:val="{8480A9A9-CF5D-45E3-9A4C-883639A15533}"/>
      </w:docPartPr>
      <w:docPartBody>
        <w:p w:rsidR="002C358D" w:rsidRDefault="008170D7" w:rsidP="008170D7">
          <w:pPr>
            <w:pStyle w:val="C86448ED259349C0BCC887E8C554C623"/>
          </w:pPr>
          <w:r>
            <w:rPr>
              <w:rStyle w:val="PlaceholderText"/>
            </w:rPr>
            <w:t>Click here to enter text.</w:t>
          </w:r>
        </w:p>
      </w:docPartBody>
    </w:docPart>
    <w:docPart>
      <w:docPartPr>
        <w:name w:val="A625CC729DB14D659A20B8163278431B"/>
        <w:category>
          <w:name w:val="General"/>
          <w:gallery w:val="placeholder"/>
        </w:category>
        <w:types>
          <w:type w:val="bbPlcHdr"/>
        </w:types>
        <w:behaviors>
          <w:behavior w:val="content"/>
        </w:behaviors>
        <w:guid w:val="{65447943-8639-4441-BF6A-C219AE2B5471}"/>
      </w:docPartPr>
      <w:docPartBody>
        <w:p w:rsidR="002C358D" w:rsidRDefault="008170D7" w:rsidP="008170D7">
          <w:pPr>
            <w:pStyle w:val="A625CC729DB14D659A20B8163278431B"/>
          </w:pPr>
          <w:r>
            <w:rPr>
              <w:rStyle w:val="PlaceholderText"/>
            </w:rPr>
            <w:t>Click here to enter text.</w:t>
          </w:r>
        </w:p>
      </w:docPartBody>
    </w:docPart>
    <w:docPart>
      <w:docPartPr>
        <w:name w:val="6E520EEEE89B49C8AE5DF3D0F9280045"/>
        <w:category>
          <w:name w:val="General"/>
          <w:gallery w:val="placeholder"/>
        </w:category>
        <w:types>
          <w:type w:val="bbPlcHdr"/>
        </w:types>
        <w:behaviors>
          <w:behavior w:val="content"/>
        </w:behaviors>
        <w:guid w:val="{08E272E6-F2AE-4EAC-AA3A-3142687C1B7C}"/>
      </w:docPartPr>
      <w:docPartBody>
        <w:p w:rsidR="002C358D" w:rsidRDefault="008170D7" w:rsidP="008170D7">
          <w:pPr>
            <w:pStyle w:val="6E520EEEE89B49C8AE5DF3D0F9280045"/>
          </w:pPr>
          <w:r>
            <w:rPr>
              <w:rStyle w:val="PlaceholderText"/>
            </w:rPr>
            <w:t>Click here to enter text.</w:t>
          </w:r>
        </w:p>
      </w:docPartBody>
    </w:docPart>
    <w:docPart>
      <w:docPartPr>
        <w:name w:val="8E2E32DB22594C1B9D00193E4BBDF3C7"/>
        <w:category>
          <w:name w:val="General"/>
          <w:gallery w:val="placeholder"/>
        </w:category>
        <w:types>
          <w:type w:val="bbPlcHdr"/>
        </w:types>
        <w:behaviors>
          <w:behavior w:val="content"/>
        </w:behaviors>
        <w:guid w:val="{427DD638-8C38-4240-8139-E9BDB1A93565}"/>
      </w:docPartPr>
      <w:docPartBody>
        <w:p w:rsidR="002C358D" w:rsidRDefault="008170D7" w:rsidP="008170D7">
          <w:pPr>
            <w:pStyle w:val="8E2E32DB22594C1B9D00193E4BBDF3C7"/>
          </w:pPr>
          <w:r>
            <w:rPr>
              <w:rStyle w:val="PlaceholderText"/>
            </w:rPr>
            <w:t>Click here to enter text.</w:t>
          </w:r>
        </w:p>
      </w:docPartBody>
    </w:docPart>
    <w:docPart>
      <w:docPartPr>
        <w:name w:val="D0C4853751E444959E743D403215A094"/>
        <w:category>
          <w:name w:val="General"/>
          <w:gallery w:val="placeholder"/>
        </w:category>
        <w:types>
          <w:type w:val="bbPlcHdr"/>
        </w:types>
        <w:behaviors>
          <w:behavior w:val="content"/>
        </w:behaviors>
        <w:guid w:val="{EE58AF76-BB2C-4CA3-A584-238DEE428292}"/>
      </w:docPartPr>
      <w:docPartBody>
        <w:p w:rsidR="002C358D" w:rsidRDefault="008170D7" w:rsidP="008170D7">
          <w:pPr>
            <w:pStyle w:val="D0C4853751E444959E743D403215A094"/>
          </w:pPr>
          <w:r>
            <w:rPr>
              <w:rStyle w:val="PlaceholderText"/>
            </w:rPr>
            <w:t>Click here to enter text.</w:t>
          </w:r>
        </w:p>
      </w:docPartBody>
    </w:docPart>
    <w:docPart>
      <w:docPartPr>
        <w:name w:val="851EF802C7A249F88D9A85E6FD88921E"/>
        <w:category>
          <w:name w:val="General"/>
          <w:gallery w:val="placeholder"/>
        </w:category>
        <w:types>
          <w:type w:val="bbPlcHdr"/>
        </w:types>
        <w:behaviors>
          <w:behavior w:val="content"/>
        </w:behaviors>
        <w:guid w:val="{0B5A6B8B-F830-4FDB-A44B-84AB1C1F4DE2}"/>
      </w:docPartPr>
      <w:docPartBody>
        <w:p w:rsidR="002C358D" w:rsidRDefault="008170D7" w:rsidP="008170D7">
          <w:pPr>
            <w:pStyle w:val="851EF802C7A249F88D9A85E6FD88921E"/>
          </w:pPr>
          <w:r>
            <w:rPr>
              <w:rStyle w:val="PlaceholderText"/>
            </w:rPr>
            <w:t>Click here to enter text.</w:t>
          </w:r>
        </w:p>
      </w:docPartBody>
    </w:docPart>
    <w:docPart>
      <w:docPartPr>
        <w:name w:val="8C57544A6FF24CB1AC4993341A288C80"/>
        <w:category>
          <w:name w:val="General"/>
          <w:gallery w:val="placeholder"/>
        </w:category>
        <w:types>
          <w:type w:val="bbPlcHdr"/>
        </w:types>
        <w:behaviors>
          <w:behavior w:val="content"/>
        </w:behaviors>
        <w:guid w:val="{779D485A-0A3E-45CC-A0E2-540E86DAF6E2}"/>
      </w:docPartPr>
      <w:docPartBody>
        <w:p w:rsidR="002C358D" w:rsidRDefault="008170D7" w:rsidP="008170D7">
          <w:pPr>
            <w:pStyle w:val="8C57544A6FF24CB1AC4993341A288C8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1074D"/>
    <w:rsid w:val="00064A5F"/>
    <w:rsid w:val="0008190F"/>
    <w:rsid w:val="000F56E7"/>
    <w:rsid w:val="001005E1"/>
    <w:rsid w:val="00102B3F"/>
    <w:rsid w:val="00154413"/>
    <w:rsid w:val="001809CA"/>
    <w:rsid w:val="001A73B0"/>
    <w:rsid w:val="001C79DF"/>
    <w:rsid w:val="001D180D"/>
    <w:rsid w:val="001E7AF3"/>
    <w:rsid w:val="001F6F14"/>
    <w:rsid w:val="00215815"/>
    <w:rsid w:val="00232FEE"/>
    <w:rsid w:val="00291FF4"/>
    <w:rsid w:val="002C358D"/>
    <w:rsid w:val="002F1F5C"/>
    <w:rsid w:val="00340C4E"/>
    <w:rsid w:val="003579DC"/>
    <w:rsid w:val="003F208B"/>
    <w:rsid w:val="004927AD"/>
    <w:rsid w:val="00492C3D"/>
    <w:rsid w:val="004E2C7C"/>
    <w:rsid w:val="004F7788"/>
    <w:rsid w:val="00576F36"/>
    <w:rsid w:val="00581C37"/>
    <w:rsid w:val="00582FDD"/>
    <w:rsid w:val="005B5FCD"/>
    <w:rsid w:val="005C7BC9"/>
    <w:rsid w:val="005D174B"/>
    <w:rsid w:val="006167F4"/>
    <w:rsid w:val="00697CC5"/>
    <w:rsid w:val="00762F0F"/>
    <w:rsid w:val="00813F98"/>
    <w:rsid w:val="008170D7"/>
    <w:rsid w:val="00876BE8"/>
    <w:rsid w:val="0088319E"/>
    <w:rsid w:val="00974A41"/>
    <w:rsid w:val="00981878"/>
    <w:rsid w:val="00A20789"/>
    <w:rsid w:val="00A6205E"/>
    <w:rsid w:val="00AD7FA8"/>
    <w:rsid w:val="00B15374"/>
    <w:rsid w:val="00B61986"/>
    <w:rsid w:val="00B710F9"/>
    <w:rsid w:val="00B843E7"/>
    <w:rsid w:val="00BD4D55"/>
    <w:rsid w:val="00C854E6"/>
    <w:rsid w:val="00C920BC"/>
    <w:rsid w:val="00CC3994"/>
    <w:rsid w:val="00D77346"/>
    <w:rsid w:val="00D82F44"/>
    <w:rsid w:val="00DA65A8"/>
    <w:rsid w:val="00E1424A"/>
    <w:rsid w:val="00E32845"/>
    <w:rsid w:val="00E56634"/>
    <w:rsid w:val="00E71026"/>
    <w:rsid w:val="00EA3423"/>
    <w:rsid w:val="00EC542D"/>
    <w:rsid w:val="00EE1FE1"/>
    <w:rsid w:val="00F215F1"/>
    <w:rsid w:val="00F9608C"/>
    <w:rsid w:val="00FB2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4E"/>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16613DB874440B084E3C740F180922D">
    <w:name w:val="816613DB874440B084E3C740F180922D"/>
    <w:rsid w:val="008170D7"/>
    <w:rPr>
      <w:lang w:eastAsia="en-GB"/>
    </w:rPr>
  </w:style>
  <w:style w:type="paragraph" w:customStyle="1" w:styleId="8E8D39C8ADA945B28543A4203DDCD7D0">
    <w:name w:val="8E8D39C8ADA945B28543A4203DDCD7D0"/>
    <w:rsid w:val="001C79DF"/>
  </w:style>
  <w:style w:type="paragraph" w:customStyle="1" w:styleId="CFFC27DE825E4B44A2B4F236A346C837">
    <w:name w:val="CFFC27DE825E4B44A2B4F236A346C837"/>
    <w:rsid w:val="008170D7"/>
    <w:rPr>
      <w:lang w:eastAsia="en-GB"/>
    </w:rPr>
  </w:style>
  <w:style w:type="paragraph" w:customStyle="1" w:styleId="157A672D3A664A3D94586222DA3D36A4">
    <w:name w:val="157A672D3A664A3D94586222DA3D36A4"/>
    <w:rsid w:val="008170D7"/>
    <w:rPr>
      <w:lang w:eastAsia="en-GB"/>
    </w:rPr>
  </w:style>
  <w:style w:type="paragraph" w:customStyle="1" w:styleId="C86448ED259349C0BCC887E8C554C623">
    <w:name w:val="C86448ED259349C0BCC887E8C554C623"/>
    <w:rsid w:val="008170D7"/>
    <w:rPr>
      <w:lang w:eastAsia="en-GB"/>
    </w:rPr>
  </w:style>
  <w:style w:type="paragraph" w:customStyle="1" w:styleId="A625CC729DB14D659A20B8163278431B">
    <w:name w:val="A625CC729DB14D659A20B8163278431B"/>
    <w:rsid w:val="008170D7"/>
    <w:rPr>
      <w:lang w:eastAsia="en-GB"/>
    </w:rPr>
  </w:style>
  <w:style w:type="paragraph" w:customStyle="1" w:styleId="6E520EEEE89B49C8AE5DF3D0F9280045">
    <w:name w:val="6E520EEEE89B49C8AE5DF3D0F9280045"/>
    <w:rsid w:val="008170D7"/>
    <w:rPr>
      <w:lang w:eastAsia="en-GB"/>
    </w:rPr>
  </w:style>
  <w:style w:type="paragraph" w:customStyle="1" w:styleId="1444C70DB0544F7FA5791133FDBCBD91">
    <w:name w:val="1444C70DB0544F7FA5791133FDBCBD91"/>
    <w:rsid w:val="001C79DF"/>
  </w:style>
  <w:style w:type="paragraph" w:customStyle="1" w:styleId="8E2E32DB22594C1B9D00193E4BBDF3C7">
    <w:name w:val="8E2E32DB22594C1B9D00193E4BBDF3C7"/>
    <w:rsid w:val="008170D7"/>
    <w:rPr>
      <w:lang w:eastAsia="en-GB"/>
    </w:rPr>
  </w:style>
  <w:style w:type="paragraph" w:customStyle="1" w:styleId="D0C4853751E444959E743D403215A094">
    <w:name w:val="D0C4853751E444959E743D403215A094"/>
    <w:rsid w:val="008170D7"/>
    <w:rPr>
      <w:lang w:eastAsia="en-GB"/>
    </w:rPr>
  </w:style>
  <w:style w:type="paragraph" w:customStyle="1" w:styleId="851EF802C7A249F88D9A85E6FD88921E">
    <w:name w:val="851EF802C7A249F88D9A85E6FD88921E"/>
    <w:rsid w:val="008170D7"/>
    <w:rPr>
      <w:lang w:eastAsia="en-GB"/>
    </w:rPr>
  </w:style>
  <w:style w:type="paragraph" w:customStyle="1" w:styleId="BDDA343FAB0548F5BDFA43419C56DD03">
    <w:name w:val="BDDA343FAB0548F5BDFA43419C56DD03"/>
    <w:rsid w:val="00EE1FE1"/>
  </w:style>
  <w:style w:type="paragraph" w:customStyle="1" w:styleId="8C57544A6FF24CB1AC4993341A288C80">
    <w:name w:val="8C57544A6FF24CB1AC4993341A288C80"/>
    <w:rsid w:val="008170D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Rebecca Cox</DisplayName>
        <AccountId>14</AccountId>
        <AccountType/>
      </UserInfo>
    </SharedWithUsers>
    <_Flow_SignoffStatus xmlns="84de58c8-9a67-494d-9e8a-3c1ef13c0c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4BB21-564B-44CC-85F3-10A66D9E28D4}">
  <ds:schemaRefs>
    <ds:schemaRef ds:uri="http://schemas.openxmlformats.org/officeDocument/2006/bibliography"/>
  </ds:schemaRefs>
</ds:datastoreItem>
</file>

<file path=customXml/itemProps2.xml><?xml version="1.0" encoding="utf-8"?>
<ds:datastoreItem xmlns:ds="http://schemas.openxmlformats.org/officeDocument/2006/customXml" ds:itemID="{C3671914-CF89-4DBE-93EF-9BA6BA7B2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84de58c8-9a67-494d-9e8a-3c1ef13c0c1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cp:lastModifiedBy>Emma West</cp:lastModifiedBy>
  <cp:revision>19</cp:revision>
  <cp:lastPrinted>2020-02-19T00:31:00Z</cp:lastPrinted>
  <dcterms:created xsi:type="dcterms:W3CDTF">2022-06-08T10:58:00Z</dcterms:created>
  <dcterms:modified xsi:type="dcterms:W3CDTF">2022-06-08T15:38:00Z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